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37" w:rsidRPr="00AF2669" w:rsidRDefault="00D05D37" w:rsidP="00D05D37">
      <w:pPr>
        <w:spacing w:after="0" w:line="240" w:lineRule="auto"/>
        <w:jc w:val="center"/>
        <w:rPr>
          <w:rFonts w:ascii="Times New Roman" w:eastAsia="Times New Roman" w:hAnsi="Times New Roman" w:cs="Times New Roman"/>
          <w:b/>
          <w:bCs/>
          <w:color w:val="000000" w:themeColor="text1"/>
          <w:sz w:val="28"/>
          <w:szCs w:val="28"/>
          <w:lang w:eastAsia="ru-RU"/>
        </w:rPr>
      </w:pPr>
      <w:bookmarkStart w:id="0" w:name="_GoBack"/>
      <w:r w:rsidRPr="00AF2669">
        <w:rPr>
          <w:rFonts w:ascii="Times New Roman" w:eastAsia="Times New Roman" w:hAnsi="Times New Roman" w:cs="Times New Roman"/>
          <w:b/>
          <w:bCs/>
          <w:color w:val="000000" w:themeColor="text1"/>
          <w:sz w:val="28"/>
          <w:szCs w:val="28"/>
          <w:lang w:eastAsia="ru-RU"/>
        </w:rPr>
        <w:t>ПЛАН</w:t>
      </w:r>
    </w:p>
    <w:p w:rsidR="00D05D37" w:rsidRPr="00AF2669" w:rsidRDefault="00D05D37" w:rsidP="00D05D37">
      <w:pPr>
        <w:spacing w:after="0" w:line="240" w:lineRule="auto"/>
        <w:jc w:val="center"/>
        <w:rPr>
          <w:rFonts w:ascii="Times New Roman" w:eastAsia="Times New Roman" w:hAnsi="Times New Roman" w:cs="Times New Roman"/>
          <w:b/>
          <w:bCs/>
          <w:color w:val="000000" w:themeColor="text1"/>
          <w:sz w:val="28"/>
          <w:szCs w:val="28"/>
          <w:lang w:eastAsia="ru-RU"/>
        </w:rPr>
      </w:pPr>
      <w:r w:rsidRPr="00AF2669">
        <w:rPr>
          <w:rFonts w:ascii="Times New Roman" w:eastAsia="Times New Roman" w:hAnsi="Times New Roman" w:cs="Times New Roman"/>
          <w:b/>
          <w:bCs/>
          <w:color w:val="000000" w:themeColor="text1"/>
          <w:sz w:val="28"/>
          <w:szCs w:val="28"/>
          <w:lang w:eastAsia="ru-RU"/>
        </w:rPr>
        <w:t xml:space="preserve">ОБРАЗОВАТЕЛЬНЫХ ПРОГРАММ </w:t>
      </w:r>
    </w:p>
    <w:p w:rsidR="00D05D37" w:rsidRPr="00AF2669" w:rsidRDefault="00D05D37" w:rsidP="00D05D37">
      <w:pPr>
        <w:spacing w:after="0" w:line="240" w:lineRule="auto"/>
        <w:jc w:val="center"/>
        <w:rPr>
          <w:rFonts w:ascii="Times New Roman" w:eastAsia="Times New Roman" w:hAnsi="Times New Roman" w:cs="Times New Roman"/>
          <w:b/>
          <w:bCs/>
          <w:color w:val="000000" w:themeColor="text1"/>
          <w:sz w:val="28"/>
          <w:szCs w:val="28"/>
          <w:lang w:eastAsia="ru-RU"/>
        </w:rPr>
      </w:pPr>
      <w:r w:rsidRPr="00AF2669">
        <w:rPr>
          <w:rFonts w:ascii="Times New Roman" w:eastAsia="Times New Roman" w:hAnsi="Times New Roman" w:cs="Times New Roman"/>
          <w:b/>
          <w:bCs/>
          <w:color w:val="000000" w:themeColor="text1"/>
          <w:sz w:val="28"/>
          <w:szCs w:val="28"/>
          <w:lang w:eastAsia="ru-RU"/>
        </w:rPr>
        <w:t xml:space="preserve">ПОВЫШЕНИЯ КВАЛИФИКАЦИИ И ПЕРЕПОДГОТОВКИ </w:t>
      </w:r>
    </w:p>
    <w:p w:rsidR="00D05D37" w:rsidRPr="00AF2669" w:rsidRDefault="00D05D37" w:rsidP="00D05D37">
      <w:pPr>
        <w:spacing w:after="0" w:line="240" w:lineRule="auto"/>
        <w:jc w:val="center"/>
        <w:rPr>
          <w:rFonts w:ascii="Times New Roman" w:eastAsia="Times New Roman" w:hAnsi="Times New Roman" w:cs="Times New Roman"/>
          <w:b/>
          <w:bCs/>
          <w:color w:val="000000" w:themeColor="text1"/>
          <w:sz w:val="28"/>
          <w:szCs w:val="28"/>
          <w:lang w:eastAsia="ru-RU"/>
        </w:rPr>
      </w:pPr>
      <w:r w:rsidRPr="00AF2669">
        <w:rPr>
          <w:rFonts w:ascii="Times New Roman" w:eastAsia="Times New Roman" w:hAnsi="Times New Roman" w:cs="Times New Roman"/>
          <w:b/>
          <w:bCs/>
          <w:color w:val="000000" w:themeColor="text1"/>
          <w:sz w:val="28"/>
          <w:szCs w:val="28"/>
          <w:lang w:eastAsia="ru-RU"/>
        </w:rPr>
        <w:t>РУКОВОДЯЩИХ РАБОТНИКОВ И СПЕЦИАЛИСТОВ СО СРЕДНИМ СПЕЦИАЛЬНЫМ МЕДИЦИНСКИМ, ФАРМАЦЕВТИЧЕСКИМ ОБРАЗОВАНИЕМ</w:t>
      </w:r>
    </w:p>
    <w:p w:rsidR="00D05D37" w:rsidRPr="00AF2669" w:rsidRDefault="00D05D37" w:rsidP="00D05D37">
      <w:pPr>
        <w:spacing w:after="0" w:line="240" w:lineRule="auto"/>
        <w:jc w:val="center"/>
        <w:rPr>
          <w:rFonts w:ascii="Times New Roman" w:eastAsia="Times New Roman" w:hAnsi="Times New Roman" w:cs="Times New Roman"/>
          <w:b/>
          <w:bCs/>
          <w:color w:val="000000" w:themeColor="text1"/>
          <w:sz w:val="28"/>
          <w:szCs w:val="28"/>
          <w:lang w:eastAsia="ru-RU"/>
        </w:rPr>
      </w:pPr>
      <w:r w:rsidRPr="00AF2669">
        <w:rPr>
          <w:rFonts w:ascii="Times New Roman" w:eastAsia="Times New Roman" w:hAnsi="Times New Roman" w:cs="Times New Roman"/>
          <w:b/>
          <w:bCs/>
          <w:color w:val="000000" w:themeColor="text1"/>
          <w:sz w:val="28"/>
          <w:szCs w:val="28"/>
          <w:lang w:eastAsia="ru-RU"/>
        </w:rPr>
        <w:t>на 202</w:t>
      </w:r>
      <w:r w:rsidR="005062A3" w:rsidRPr="00AF2669">
        <w:rPr>
          <w:rFonts w:ascii="Times New Roman" w:eastAsia="Times New Roman" w:hAnsi="Times New Roman" w:cs="Times New Roman"/>
          <w:b/>
          <w:bCs/>
          <w:color w:val="000000" w:themeColor="text1"/>
          <w:sz w:val="28"/>
          <w:szCs w:val="28"/>
          <w:lang w:eastAsia="ru-RU"/>
        </w:rPr>
        <w:t>4</w:t>
      </w:r>
      <w:r w:rsidRPr="00AF2669">
        <w:rPr>
          <w:rFonts w:ascii="Times New Roman" w:eastAsia="Times New Roman" w:hAnsi="Times New Roman" w:cs="Times New Roman"/>
          <w:b/>
          <w:bCs/>
          <w:color w:val="000000" w:themeColor="text1"/>
          <w:sz w:val="28"/>
          <w:szCs w:val="28"/>
          <w:lang w:eastAsia="ru-RU"/>
        </w:rPr>
        <w:t xml:space="preserve"> год</w:t>
      </w:r>
    </w:p>
    <w:p w:rsidR="005062A3" w:rsidRPr="00AF2669" w:rsidRDefault="005062A3" w:rsidP="00D05D37">
      <w:pPr>
        <w:spacing w:after="0" w:line="240" w:lineRule="auto"/>
        <w:jc w:val="center"/>
        <w:rPr>
          <w:rFonts w:ascii="Times New Roman" w:eastAsia="Times New Roman" w:hAnsi="Times New Roman" w:cs="Times New Roman"/>
          <w:b/>
          <w:bCs/>
          <w:color w:val="000000" w:themeColor="text1"/>
          <w:sz w:val="28"/>
          <w:szCs w:val="28"/>
          <w:lang w:eastAsia="ru-RU"/>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11"/>
        <w:gridCol w:w="1063"/>
        <w:gridCol w:w="912"/>
        <w:gridCol w:w="912"/>
        <w:gridCol w:w="1215"/>
        <w:gridCol w:w="911"/>
      </w:tblGrid>
      <w:tr w:rsidR="00AF2669" w:rsidRPr="00AF2669" w:rsidTr="00C60EC4">
        <w:trPr>
          <w:trHeight w:val="131"/>
          <w:tblHeader/>
        </w:trPr>
        <w:tc>
          <w:tcPr>
            <w:tcW w:w="10632" w:type="dxa"/>
            <w:gridSpan w:val="7"/>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6"/>
                <w:szCs w:val="26"/>
                <w:lang w:eastAsia="ru-RU"/>
              </w:rPr>
              <w:t>Учреждение образования «Полоцкий государственный медицинский колледж имени Героя Советского Союза З.М. Туснолобовой-Марченко»</w:t>
            </w:r>
          </w:p>
        </w:tc>
      </w:tr>
      <w:tr w:rsidR="00AF2669" w:rsidRPr="00AF2669" w:rsidTr="005062A3">
        <w:trPr>
          <w:trHeight w:val="131"/>
          <w:tblHeader/>
        </w:trPr>
        <w:tc>
          <w:tcPr>
            <w:tcW w:w="608" w:type="dxa"/>
            <w:shd w:val="clear" w:color="auto" w:fill="auto"/>
            <w:vAlign w:val="center"/>
          </w:tcPr>
          <w:p w:rsidR="005062A3" w:rsidRPr="00AF2669" w:rsidRDefault="005062A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w:t>
            </w:r>
          </w:p>
          <w:p w:rsidR="005062A3" w:rsidRPr="00AF2669" w:rsidRDefault="005062A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5011" w:type="dxa"/>
            <w:shd w:val="clear" w:color="auto" w:fill="auto"/>
            <w:vAlign w:val="center"/>
          </w:tcPr>
          <w:p w:rsidR="005062A3" w:rsidRPr="00AF2669" w:rsidRDefault="005062A3" w:rsidP="00C60EC4">
            <w:pPr>
              <w:keepNext/>
              <w:spacing w:after="0" w:line="240" w:lineRule="auto"/>
              <w:ind w:left="-108"/>
              <w:jc w:val="center"/>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Наименование</w:t>
            </w:r>
          </w:p>
          <w:p w:rsidR="005062A3" w:rsidRPr="00AF2669" w:rsidRDefault="005062A3" w:rsidP="00C60EC4">
            <w:pPr>
              <w:keepNext/>
              <w:spacing w:after="0" w:line="240" w:lineRule="auto"/>
              <w:ind w:left="-108"/>
              <w:jc w:val="center"/>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образовательной программы,</w:t>
            </w:r>
          </w:p>
          <w:p w:rsidR="005062A3" w:rsidRPr="00AF2669" w:rsidRDefault="005062A3" w:rsidP="00C60EC4">
            <w:pPr>
              <w:keepNext/>
              <w:spacing w:after="0" w:line="240" w:lineRule="auto"/>
              <w:ind w:left="-108"/>
              <w:jc w:val="center"/>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категория слушателей</w:t>
            </w:r>
          </w:p>
        </w:tc>
        <w:tc>
          <w:tcPr>
            <w:tcW w:w="1063" w:type="dxa"/>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 xml:space="preserve">Вид </w:t>
            </w:r>
          </w:p>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образ.</w:t>
            </w:r>
          </w:p>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proofErr w:type="spellStart"/>
            <w:r w:rsidRPr="00AF2669">
              <w:rPr>
                <w:rFonts w:ascii="Times New Roman" w:eastAsia="Times New Roman" w:hAnsi="Times New Roman" w:cs="Times New Roman"/>
                <w:b/>
                <w:color w:val="000000" w:themeColor="text1"/>
                <w:sz w:val="23"/>
                <w:szCs w:val="23"/>
                <w:lang w:eastAsia="ru-RU"/>
              </w:rPr>
              <w:t>програм</w:t>
            </w:r>
            <w:proofErr w:type="spellEnd"/>
            <w:r w:rsidRPr="00AF2669">
              <w:rPr>
                <w:rFonts w:ascii="Times New Roman" w:eastAsia="Times New Roman" w:hAnsi="Times New Roman" w:cs="Times New Roman"/>
                <w:b/>
                <w:color w:val="000000" w:themeColor="text1"/>
                <w:sz w:val="23"/>
                <w:szCs w:val="23"/>
                <w:lang w:eastAsia="ru-RU"/>
              </w:rPr>
              <w:t>-мы</w:t>
            </w:r>
          </w:p>
        </w:tc>
        <w:tc>
          <w:tcPr>
            <w:tcW w:w="912" w:type="dxa"/>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 xml:space="preserve">Про-филь </w:t>
            </w:r>
            <w:proofErr w:type="spellStart"/>
            <w:r w:rsidRPr="00AF2669">
              <w:rPr>
                <w:rFonts w:ascii="Times New Roman" w:eastAsia="Times New Roman" w:hAnsi="Times New Roman" w:cs="Times New Roman"/>
                <w:b/>
                <w:color w:val="000000" w:themeColor="text1"/>
                <w:sz w:val="23"/>
                <w:szCs w:val="23"/>
                <w:lang w:eastAsia="ru-RU"/>
              </w:rPr>
              <w:t>обуче-ния</w:t>
            </w:r>
            <w:proofErr w:type="spellEnd"/>
          </w:p>
        </w:tc>
        <w:tc>
          <w:tcPr>
            <w:tcW w:w="912" w:type="dxa"/>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Кол-во учеб-</w:t>
            </w:r>
            <w:proofErr w:type="spellStart"/>
            <w:r w:rsidRPr="00AF2669">
              <w:rPr>
                <w:rFonts w:ascii="Times New Roman" w:eastAsia="Times New Roman" w:hAnsi="Times New Roman" w:cs="Times New Roman"/>
                <w:b/>
                <w:color w:val="000000" w:themeColor="text1"/>
                <w:sz w:val="23"/>
                <w:szCs w:val="23"/>
                <w:lang w:eastAsia="ru-RU"/>
              </w:rPr>
              <w:t>ных</w:t>
            </w:r>
            <w:proofErr w:type="spellEnd"/>
            <w:r w:rsidRPr="00AF2669">
              <w:rPr>
                <w:rFonts w:ascii="Times New Roman" w:eastAsia="Times New Roman" w:hAnsi="Times New Roman" w:cs="Times New Roman"/>
                <w:b/>
                <w:color w:val="000000" w:themeColor="text1"/>
                <w:sz w:val="23"/>
                <w:szCs w:val="23"/>
                <w:lang w:eastAsia="ru-RU"/>
              </w:rPr>
              <w:t xml:space="preserve"> часов</w:t>
            </w:r>
          </w:p>
        </w:tc>
        <w:tc>
          <w:tcPr>
            <w:tcW w:w="1215" w:type="dxa"/>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 xml:space="preserve">Период получения </w:t>
            </w:r>
            <w:proofErr w:type="spellStart"/>
            <w:r w:rsidRPr="00AF2669">
              <w:rPr>
                <w:rFonts w:ascii="Times New Roman" w:eastAsia="Times New Roman" w:hAnsi="Times New Roman" w:cs="Times New Roman"/>
                <w:b/>
                <w:color w:val="000000" w:themeColor="text1"/>
                <w:sz w:val="23"/>
                <w:szCs w:val="23"/>
                <w:lang w:eastAsia="ru-RU"/>
              </w:rPr>
              <w:t>образова-ния</w:t>
            </w:r>
            <w:proofErr w:type="spellEnd"/>
          </w:p>
        </w:tc>
        <w:tc>
          <w:tcPr>
            <w:tcW w:w="911" w:type="dxa"/>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 xml:space="preserve">Кол-во </w:t>
            </w:r>
            <w:proofErr w:type="spellStart"/>
            <w:r w:rsidRPr="00AF2669">
              <w:rPr>
                <w:rFonts w:ascii="Times New Roman" w:eastAsia="Times New Roman" w:hAnsi="Times New Roman" w:cs="Times New Roman"/>
                <w:b/>
                <w:color w:val="000000" w:themeColor="text1"/>
                <w:sz w:val="23"/>
                <w:szCs w:val="23"/>
                <w:lang w:eastAsia="ru-RU"/>
              </w:rPr>
              <w:t>слуша-телей</w:t>
            </w:r>
            <w:proofErr w:type="spellEnd"/>
          </w:p>
        </w:tc>
      </w:tr>
      <w:tr w:rsidR="00AF2669" w:rsidRPr="00AF2669" w:rsidTr="00C60EC4">
        <w:trPr>
          <w:trHeight w:val="131"/>
          <w:tblHeader/>
        </w:trPr>
        <w:tc>
          <w:tcPr>
            <w:tcW w:w="10632" w:type="dxa"/>
            <w:gridSpan w:val="7"/>
            <w:shd w:val="clear" w:color="auto" w:fill="auto"/>
            <w:vAlign w:val="center"/>
          </w:tcPr>
          <w:p w:rsidR="005062A3" w:rsidRPr="00AF2669" w:rsidRDefault="005062A3" w:rsidP="00C60EC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6"/>
                <w:szCs w:val="26"/>
                <w:lang w:eastAsia="ru-RU"/>
              </w:rPr>
              <w:t>ЯНВАРЬ</w:t>
            </w:r>
          </w:p>
        </w:tc>
      </w:tr>
      <w:tr w:rsidR="00AF2669" w:rsidRPr="00AF2669" w:rsidTr="000B4024">
        <w:trPr>
          <w:trHeight w:val="131"/>
          <w:tblHeader/>
        </w:trPr>
        <w:tc>
          <w:tcPr>
            <w:tcW w:w="608" w:type="dxa"/>
            <w:shd w:val="clear" w:color="auto" w:fill="auto"/>
            <w:vAlign w:val="center"/>
          </w:tcPr>
          <w:p w:rsidR="005062A3" w:rsidRPr="00AF2669" w:rsidRDefault="005062A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w:t>
            </w:r>
          </w:p>
        </w:tc>
        <w:tc>
          <w:tcPr>
            <w:tcW w:w="5011" w:type="dxa"/>
            <w:shd w:val="clear" w:color="auto" w:fill="auto"/>
            <w:vAlign w:val="center"/>
          </w:tcPr>
          <w:p w:rsidR="006B5F76" w:rsidRPr="00AF2669" w:rsidRDefault="006B5F76" w:rsidP="006B5F76">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Диагностика, лечение и профилактика заболеваний внутренних органов </w:t>
            </w:r>
          </w:p>
          <w:p w:rsidR="005062A3" w:rsidRPr="00AF2669" w:rsidRDefault="006B5F76"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помощников врача по амбулаторно-поликлинической помощи, фельдшеров, медицинских сестер, медицинских братьев)</w:t>
            </w:r>
          </w:p>
        </w:tc>
        <w:tc>
          <w:tcPr>
            <w:tcW w:w="1063" w:type="dxa"/>
            <w:shd w:val="clear" w:color="auto" w:fill="auto"/>
            <w:vAlign w:val="center"/>
          </w:tcPr>
          <w:p w:rsidR="005062A3" w:rsidRPr="00AF2669" w:rsidRDefault="00080321"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5062A3"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shd w:val="clear" w:color="auto" w:fill="auto"/>
            <w:vAlign w:val="center"/>
          </w:tcPr>
          <w:p w:rsidR="005062A3"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5062A3" w:rsidRPr="00AF2669" w:rsidRDefault="0066627D" w:rsidP="0075158E">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22.01-0</w:t>
            </w:r>
            <w:r w:rsidR="0075158E" w:rsidRPr="00AF2669">
              <w:rPr>
                <w:rFonts w:ascii="Times New Roman" w:eastAsia="Times New Roman" w:hAnsi="Times New Roman" w:cs="Times New Roman"/>
                <w:b/>
                <w:color w:val="000000" w:themeColor="text1"/>
                <w:sz w:val="23"/>
                <w:szCs w:val="23"/>
                <w:lang w:eastAsia="ru-RU"/>
              </w:rPr>
              <w:t>2</w:t>
            </w:r>
            <w:r w:rsidRPr="00AF2669">
              <w:rPr>
                <w:rFonts w:ascii="Times New Roman" w:eastAsia="Times New Roman" w:hAnsi="Times New Roman" w:cs="Times New Roman"/>
                <w:b/>
                <w:color w:val="000000" w:themeColor="text1"/>
                <w:sz w:val="23"/>
                <w:szCs w:val="23"/>
                <w:lang w:eastAsia="ru-RU"/>
              </w:rPr>
              <w:t>.02</w:t>
            </w:r>
          </w:p>
        </w:tc>
        <w:tc>
          <w:tcPr>
            <w:tcW w:w="911" w:type="dxa"/>
            <w:shd w:val="clear" w:color="auto" w:fill="auto"/>
            <w:vAlign w:val="center"/>
          </w:tcPr>
          <w:p w:rsidR="005062A3"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w:t>
            </w:r>
          </w:p>
        </w:tc>
        <w:tc>
          <w:tcPr>
            <w:tcW w:w="5011" w:type="dxa"/>
            <w:shd w:val="clear" w:color="auto" w:fill="auto"/>
            <w:vAlign w:val="center"/>
          </w:tcPr>
          <w:p w:rsidR="00080321" w:rsidRPr="00AF2669" w:rsidRDefault="00080321"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Методы бактериологических исследований (для фельдшеров-лаборантов)</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75158E">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22.01-0</w:t>
            </w:r>
            <w:r w:rsidR="0075158E" w:rsidRPr="00AF2669">
              <w:rPr>
                <w:rFonts w:ascii="Times New Roman" w:eastAsia="Times New Roman" w:hAnsi="Times New Roman" w:cs="Times New Roman"/>
                <w:b/>
                <w:color w:val="000000" w:themeColor="text1"/>
                <w:sz w:val="23"/>
                <w:szCs w:val="23"/>
                <w:lang w:eastAsia="ru-RU"/>
              </w:rPr>
              <w:t>2</w:t>
            </w:r>
            <w:r w:rsidRPr="00AF2669">
              <w:rPr>
                <w:rFonts w:ascii="Times New Roman" w:eastAsia="Times New Roman" w:hAnsi="Times New Roman" w:cs="Times New Roman"/>
                <w:b/>
                <w:color w:val="000000" w:themeColor="text1"/>
                <w:sz w:val="23"/>
                <w:szCs w:val="23"/>
                <w:lang w:eastAsia="ru-RU"/>
              </w:rPr>
              <w:t>.02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w:t>
            </w:r>
          </w:p>
        </w:tc>
        <w:tc>
          <w:tcPr>
            <w:tcW w:w="5011" w:type="dxa"/>
            <w:shd w:val="clear" w:color="auto" w:fill="auto"/>
            <w:vAlign w:val="center"/>
          </w:tcPr>
          <w:p w:rsidR="00080321" w:rsidRPr="00AF2669" w:rsidRDefault="00080321" w:rsidP="006B5F76">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Инфекционная безопасность и инфекционный контроль в детских организациях здравоохранения </w:t>
            </w:r>
          </w:p>
          <w:p w:rsidR="00080321" w:rsidRPr="00AF2669" w:rsidRDefault="00080321"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акушерок, акушеров, медицинских сестер, медицинских братьев, фельдшеров, помощников врача по амбулаторно-поликлинической помощи)</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22.01-26.01</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w:t>
            </w:r>
          </w:p>
        </w:tc>
        <w:tc>
          <w:tcPr>
            <w:tcW w:w="5011" w:type="dxa"/>
            <w:shd w:val="clear" w:color="auto" w:fill="auto"/>
            <w:vAlign w:val="center"/>
          </w:tcPr>
          <w:p w:rsidR="00080321" w:rsidRPr="00AF2669" w:rsidRDefault="00080321"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Психология общения и конфликты в медицине (для главных (старших) медицинских сестер, главных (старших) медицинских братьев и их резерва, специалистов со средним специальным медицинским, фармацевтическим образованием)</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29.01-09.02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w:t>
            </w:r>
          </w:p>
        </w:tc>
        <w:tc>
          <w:tcPr>
            <w:tcW w:w="5011" w:type="dxa"/>
            <w:shd w:val="clear" w:color="auto" w:fill="auto"/>
            <w:vAlign w:val="center"/>
          </w:tcPr>
          <w:p w:rsidR="00080321" w:rsidRPr="00AF2669" w:rsidRDefault="00080321"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Гематологические и общеклинические методы исследования (для фельдшеров-лаборантов)</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29.01-09.02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w:t>
            </w:r>
          </w:p>
        </w:tc>
        <w:tc>
          <w:tcPr>
            <w:tcW w:w="5011" w:type="dxa"/>
            <w:shd w:val="clear" w:color="auto" w:fill="auto"/>
            <w:vAlign w:val="center"/>
          </w:tcPr>
          <w:p w:rsidR="00080321" w:rsidRPr="00AF2669" w:rsidRDefault="00080321"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общей практики (для медицинских сестер, медицинских братьев)</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8A4A38"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w:t>
            </w:r>
            <w:r w:rsidR="0066627D" w:rsidRPr="00AF2669">
              <w:rPr>
                <w:rFonts w:ascii="Times New Roman" w:eastAsia="Times New Roman" w:hAnsi="Times New Roman" w:cs="Times New Roman"/>
                <w:b/>
                <w:color w:val="000000" w:themeColor="text1"/>
                <w:sz w:val="23"/>
                <w:szCs w:val="23"/>
                <w:lang w:eastAsia="ru-RU"/>
              </w:rPr>
              <w:t>9.01-09.02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10632" w:type="dxa"/>
            <w:gridSpan w:val="7"/>
            <w:shd w:val="clear" w:color="auto" w:fill="auto"/>
            <w:vAlign w:val="center"/>
          </w:tcPr>
          <w:p w:rsidR="005062A3" w:rsidRPr="00AF2669" w:rsidRDefault="005062A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6"/>
                <w:szCs w:val="26"/>
                <w:lang w:eastAsia="ru-RU"/>
              </w:rPr>
              <w:t>ФЕВРАЛЬ</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w:t>
            </w:r>
          </w:p>
        </w:tc>
        <w:tc>
          <w:tcPr>
            <w:tcW w:w="5011" w:type="dxa"/>
            <w:shd w:val="clear" w:color="auto" w:fill="auto"/>
            <w:vAlign w:val="center"/>
          </w:tcPr>
          <w:p w:rsidR="00080321" w:rsidRPr="00AF2669" w:rsidRDefault="00080321" w:rsidP="003D178D">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Интенсивная терапия и реанимация при неотложных состояниях </w:t>
            </w:r>
          </w:p>
          <w:p w:rsidR="00080321" w:rsidRPr="00AF2669" w:rsidRDefault="00080321" w:rsidP="003D178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 медицинских сестер-</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 медицинских братьев-</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05.02-16.02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8</w:t>
            </w:r>
          </w:p>
        </w:tc>
        <w:tc>
          <w:tcPr>
            <w:tcW w:w="5011" w:type="dxa"/>
            <w:shd w:val="clear" w:color="auto" w:fill="auto"/>
            <w:vAlign w:val="center"/>
          </w:tcPr>
          <w:p w:rsidR="00080321" w:rsidRPr="00AF2669" w:rsidRDefault="00080321" w:rsidP="007E1F0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педиатрии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05.02-16.02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9</w:t>
            </w:r>
          </w:p>
        </w:tc>
        <w:tc>
          <w:tcPr>
            <w:tcW w:w="5011" w:type="dxa"/>
            <w:shd w:val="clear" w:color="auto" w:fill="auto"/>
            <w:vAlign w:val="center"/>
          </w:tcPr>
          <w:p w:rsidR="00080321" w:rsidRPr="00AF2669" w:rsidRDefault="00080321" w:rsidP="00AD09B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Организация и осуществление сестринского ухода за пациентами с болезнями нервной системы </w:t>
            </w:r>
          </w:p>
          <w:p w:rsidR="00080321" w:rsidRPr="00AF2669" w:rsidRDefault="00080321" w:rsidP="00AD09B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05.02-16.02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c>
          <w:tcPr>
            <w:tcW w:w="5011" w:type="dxa"/>
            <w:shd w:val="clear" w:color="auto" w:fill="auto"/>
            <w:vAlign w:val="center"/>
          </w:tcPr>
          <w:p w:rsidR="00080321" w:rsidRPr="00AF2669" w:rsidRDefault="00080321" w:rsidP="00AD09B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Диспансерное наблюдение за пациентами в амбулаторно-поликлинических организациях </w:t>
            </w:r>
          </w:p>
          <w:p w:rsidR="00080321" w:rsidRPr="00AF2669" w:rsidRDefault="00080321" w:rsidP="00AD09B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 помощников врача по амбулаторно-поликлинической помощи)</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12.02-23.02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w:t>
            </w:r>
          </w:p>
        </w:tc>
        <w:tc>
          <w:tcPr>
            <w:tcW w:w="5011" w:type="dxa"/>
            <w:shd w:val="clear" w:color="auto" w:fill="auto"/>
            <w:vAlign w:val="center"/>
          </w:tcPr>
          <w:p w:rsidR="00080321" w:rsidRPr="00AF2669" w:rsidRDefault="00080321" w:rsidP="00584A8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Эпидемиологический надзор за инфекциями, связанными с оказанием медицинской помощи (для помощников врача-эпидемиолога)</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МП</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12.02-23.02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r>
      <w:tr w:rsidR="00AF2669" w:rsidRPr="00AF2669" w:rsidTr="000B4024">
        <w:trPr>
          <w:trHeight w:val="131"/>
          <w:tblHeader/>
        </w:trPr>
        <w:tc>
          <w:tcPr>
            <w:tcW w:w="608" w:type="dxa"/>
            <w:shd w:val="clear" w:color="auto" w:fill="auto"/>
            <w:vAlign w:val="center"/>
          </w:tcPr>
          <w:p w:rsidR="00080321" w:rsidRPr="00AF2669" w:rsidRDefault="00080321"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c>
          <w:tcPr>
            <w:tcW w:w="5011" w:type="dxa"/>
            <w:shd w:val="clear" w:color="auto" w:fill="auto"/>
            <w:vAlign w:val="center"/>
          </w:tcPr>
          <w:p w:rsidR="00080321" w:rsidRPr="00AF2669" w:rsidRDefault="00080321" w:rsidP="0005478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хирургического отделения (для медицинских сестер, медицинских братьев (старших))</w:t>
            </w:r>
          </w:p>
        </w:tc>
        <w:tc>
          <w:tcPr>
            <w:tcW w:w="1063" w:type="dxa"/>
            <w:shd w:val="clear" w:color="auto" w:fill="auto"/>
            <w:vAlign w:val="center"/>
          </w:tcPr>
          <w:p w:rsidR="00080321" w:rsidRPr="00AF2669" w:rsidRDefault="00080321"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shd w:val="clear" w:color="auto" w:fill="auto"/>
            <w:vAlign w:val="center"/>
          </w:tcPr>
          <w:p w:rsidR="00080321"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shd w:val="clear" w:color="auto" w:fill="auto"/>
            <w:vAlign w:val="center"/>
          </w:tcPr>
          <w:p w:rsidR="00080321"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shd w:val="clear" w:color="auto" w:fill="auto"/>
            <w:vAlign w:val="center"/>
          </w:tcPr>
          <w:p w:rsidR="00080321"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12.02-23.02</w:t>
            </w:r>
          </w:p>
        </w:tc>
        <w:tc>
          <w:tcPr>
            <w:tcW w:w="911" w:type="dxa"/>
            <w:shd w:val="clear" w:color="auto" w:fill="auto"/>
            <w:vAlign w:val="center"/>
          </w:tcPr>
          <w:p w:rsidR="00080321" w:rsidRPr="00AF2669" w:rsidRDefault="004C5687"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shd w:val="clear" w:color="auto" w:fill="auto"/>
            <w:vAlign w:val="center"/>
          </w:tcPr>
          <w:p w:rsidR="005062A3" w:rsidRPr="00AF2669" w:rsidRDefault="005062A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c>
          <w:tcPr>
            <w:tcW w:w="5011" w:type="dxa"/>
            <w:shd w:val="clear" w:color="auto" w:fill="auto"/>
            <w:vAlign w:val="center"/>
          </w:tcPr>
          <w:p w:rsidR="005062A3" w:rsidRPr="00AF2669" w:rsidRDefault="0089241A" w:rsidP="0089241A">
            <w:pPr>
              <w:keepNext/>
              <w:spacing w:after="0" w:line="240" w:lineRule="auto"/>
              <w:ind w:left="-108"/>
              <w:outlineLvl w:val="4"/>
              <w:rPr>
                <w:rFonts w:ascii="Times New Roman" w:eastAsia="Times New Roman" w:hAnsi="Times New Roman" w:cs="Times New Roman"/>
                <w:color w:val="000000" w:themeColor="text1"/>
                <w:sz w:val="23"/>
                <w:szCs w:val="23"/>
                <w:lang w:eastAsia="ru-RU"/>
              </w:rPr>
            </w:pPr>
            <w:r w:rsidRPr="00AF2669">
              <w:rPr>
                <w:rFonts w:ascii="Times New Roman" w:eastAsia="Times New Roman" w:hAnsi="Times New Roman" w:cs="Times New Roman"/>
                <w:color w:val="000000" w:themeColor="text1"/>
                <w:sz w:val="23"/>
                <w:szCs w:val="23"/>
                <w:lang w:eastAsia="ru-RU"/>
              </w:rPr>
              <w:t>Анестезиология</w:t>
            </w:r>
          </w:p>
        </w:tc>
        <w:tc>
          <w:tcPr>
            <w:tcW w:w="1063" w:type="dxa"/>
            <w:shd w:val="clear" w:color="auto" w:fill="auto"/>
            <w:vAlign w:val="center"/>
          </w:tcPr>
          <w:p w:rsidR="005062A3" w:rsidRPr="00AF2669" w:rsidRDefault="00080321"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912" w:type="dxa"/>
            <w:shd w:val="clear" w:color="auto" w:fill="auto"/>
            <w:vAlign w:val="center"/>
          </w:tcPr>
          <w:p w:rsidR="005062A3"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shd w:val="clear" w:color="auto" w:fill="auto"/>
            <w:vAlign w:val="center"/>
          </w:tcPr>
          <w:p w:rsidR="005062A3"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520</w:t>
            </w:r>
          </w:p>
        </w:tc>
        <w:tc>
          <w:tcPr>
            <w:tcW w:w="1215" w:type="dxa"/>
            <w:shd w:val="clear" w:color="auto" w:fill="auto"/>
            <w:vAlign w:val="center"/>
          </w:tcPr>
          <w:p w:rsidR="005062A3"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19.02-17.05</w:t>
            </w:r>
          </w:p>
        </w:tc>
        <w:tc>
          <w:tcPr>
            <w:tcW w:w="911" w:type="dxa"/>
            <w:shd w:val="clear" w:color="auto" w:fill="auto"/>
            <w:vAlign w:val="center"/>
          </w:tcPr>
          <w:p w:rsidR="005062A3" w:rsidRPr="00AF2669" w:rsidRDefault="00E425FF"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5062A3" w:rsidRPr="00AF2669" w:rsidRDefault="005062A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FA0DAD" w:rsidRPr="00AF2669" w:rsidRDefault="00FA0DAD" w:rsidP="00FA0DAD">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Организация и осуществление сестринского ухода за пациентами педиатрических отделений </w:t>
            </w:r>
          </w:p>
          <w:p w:rsidR="005062A3" w:rsidRPr="00AF2669" w:rsidRDefault="00FA0DAD" w:rsidP="00FA0DA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5062A3" w:rsidRPr="00AF2669" w:rsidRDefault="00080321"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5062A3" w:rsidRPr="00AF2669" w:rsidRDefault="000B4024"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5062A3" w:rsidRPr="00AF2669" w:rsidRDefault="00D34FFE"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062A3" w:rsidRPr="00AF2669" w:rsidRDefault="0066627D"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19.02-01.03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5062A3" w:rsidRPr="00AF2669" w:rsidRDefault="00E425FF"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246BC">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централизованных стерилизационных отделений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246BC">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246BC">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246BC">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246BC">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26.02-01.03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246BC">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80959">
            <w:pPr>
              <w:keepNext/>
              <w:spacing w:after="0" w:line="240" w:lineRule="auto"/>
              <w:ind w:left="-108"/>
              <w:outlineLvl w:val="4"/>
              <w:rPr>
                <w:rFonts w:ascii="Times New Roman" w:eastAsia="Times New Roman" w:hAnsi="Times New Roman" w:cs="Times New Roman"/>
                <w:color w:val="000000" w:themeColor="text1"/>
                <w:sz w:val="23"/>
                <w:szCs w:val="23"/>
                <w:lang w:eastAsia="ru-RU"/>
              </w:rPr>
            </w:pPr>
            <w:r w:rsidRPr="00AF2669">
              <w:rPr>
                <w:rFonts w:ascii="Times New Roman" w:eastAsia="Times New Roman" w:hAnsi="Times New Roman" w:cs="Times New Roman"/>
                <w:color w:val="000000" w:themeColor="text1"/>
                <w:sz w:val="23"/>
                <w:szCs w:val="23"/>
                <w:lang w:eastAsia="ru-RU"/>
              </w:rPr>
              <w:t>Хирургия</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80959">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80959">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80959">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520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80959">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26.02-24.05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80959">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МАРТ</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9732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терапии (для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11.03-22.03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18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950895">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Статистический анализ здоровья населения и деятельности организаций здравоохранения </w:t>
            </w:r>
          </w:p>
          <w:p w:rsidR="00D17CD3" w:rsidRPr="00AF2669" w:rsidRDefault="00D17CD3" w:rsidP="0095089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статистиков)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11.03-22.03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53C9B">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отделениях терапевтического профиля (для акушерок, акушеров, медицинских сестер, медицинских братьев,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11.03-22.03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AF3BBB">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Обеспечение профессиональной деятельности главных, старших медицинских сестер (для главных (старших) медицинских сестер, главных (старших) медицинских братьев и их резерва)</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18.03-29.03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17D61">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Методы биохимических исследований в клинико-диагностических лабораториях (для фельдшеров-лаборантов)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18.03-29.03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467993">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Иммунопрофилактика инфекционных заболеваний (для акушерок, акушеров, медицинских сестер, медицинских братьев, фельдшеров, помощников врача по амбулаторно-поликлинической помощи)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18.03-29.03</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850D1">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Актуальные вопросы работы помощника врача по амбулаторно-поликлинической помощи </w:t>
            </w:r>
          </w:p>
          <w:p w:rsidR="00D17CD3" w:rsidRPr="00AF2669" w:rsidRDefault="00D17CD3" w:rsidP="007850D1">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помощников врача по амбулаторно-поликлинической помощи, фельдшеров, медицинских сестер общей практики, медицинских братьев общей практики)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25.03-05.04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122CA7">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отделениях хирургического профиля (для акушерок, акушеров, медицинских сестер, медицинских братьев,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25.03-05.04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D104E3">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осуществление сестринского ухода и диспансерного наблюдения за пациентами с психическими расстройствами (заболеваниями)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25.03-05.04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АПРЕЛЬ</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ED5738">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Информационные технологии в здравоохранении (для специалистов со средним специальным медицинским, фармацевтическим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01.04-12.04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27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921D8">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на догоспитальном этапе (для акушерок, акушеров, помощников врача по амбулаторно-поликлинической помощи, фельдшеров, медицинских сестер, медицинских братьев,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01.04-12.04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DE164C">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Медицинские аспекты здорового образа жизни (для специалистов со средним специальным медицинским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01.04-12.04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2299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Организация работы медицинской сестры приемного отделения организации здравоохранения </w:t>
            </w:r>
          </w:p>
          <w:p w:rsidR="00D17CD3" w:rsidRPr="00AF2669" w:rsidRDefault="00D17CD3" w:rsidP="0062299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08.04-19.04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A159F8">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операционной (для медицинских сестер операционных, медицинских братьев операционных)</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08.04-19.04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F67A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осуществление сестринского ухода за пациентами с инфекционными заболеваниями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08.04-19.04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FD08CD">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Освидетельствование работающих на предмет нахождения в состоянии алкогольного, наркотического или токсического опьянения </w:t>
            </w:r>
          </w:p>
          <w:p w:rsidR="00D17CD3" w:rsidRPr="00AF2669" w:rsidRDefault="00D17CD3" w:rsidP="00FD08C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специалистов со средним специальным медицинским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15.04-19.04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F2A21">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Сестринский уход за пациентами отделений терапевтического профиля больничных организаций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15.04-26.04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B678DF">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Современные аспекты деятельности медицинской сестры в детской поликлинике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15.04-26.04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30FB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оказание медицинской помощи пациентам с ВИЧ-инфекцией и ВИЧ-ассоциированными заболеваниями (для специалистов со средним специальным медицинским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22.04-26.04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30FB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Правовое обеспечение профессиональной деятельности медицинских работников </w:t>
            </w:r>
          </w:p>
          <w:p w:rsidR="00D17CD3" w:rsidRPr="00AF2669" w:rsidRDefault="00D17CD3" w:rsidP="00730FB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специалистов со средним специальным медицинским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22.04-26.04</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МАЙ</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37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9D635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Гинекологические и онкогинекологические заболевания (для акушерок, акушеров, помощников врача по амбулаторно-поликлинической помощи,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20.05-31.05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9D635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процедурного кабинета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20.05-31.05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21</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9D430B">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сестринского дела (для главных (старших) медицинских сестер, главных (старших) медицинских братьев и их резерва)</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20.05-31.05</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4E073D">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Скорая медицинская помощь </w:t>
            </w:r>
          </w:p>
          <w:p w:rsidR="00D17CD3" w:rsidRPr="00AF2669" w:rsidRDefault="00D17CD3" w:rsidP="004E073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27.05-07.06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22</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22BDE">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Медицинское обслуживание в учреждениях дошкольного образования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27.05-07.06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ИЮНЬ</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22BDE">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акушерстве и гинекологии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03.06-14.06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A7FB7">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Техника и методики </w:t>
            </w:r>
            <w:proofErr w:type="spellStart"/>
            <w:r w:rsidRPr="00AF2669">
              <w:rPr>
                <w:rFonts w:ascii="Times New Roman" w:eastAsia="Times New Roman" w:hAnsi="Times New Roman" w:cs="Times New Roman"/>
                <w:color w:val="000000" w:themeColor="text1"/>
                <w:sz w:val="26"/>
                <w:szCs w:val="26"/>
                <w:lang w:eastAsia="ru-RU"/>
              </w:rPr>
              <w:t>водотеплолечения</w:t>
            </w:r>
            <w:proofErr w:type="spellEnd"/>
            <w:r w:rsidRPr="00AF2669">
              <w:rPr>
                <w:rFonts w:ascii="Times New Roman" w:eastAsia="Times New Roman" w:hAnsi="Times New Roman" w:cs="Times New Roman"/>
                <w:color w:val="000000" w:themeColor="text1"/>
                <w:sz w:val="26"/>
                <w:szCs w:val="26"/>
                <w:lang w:eastAsia="ru-RU"/>
              </w:rPr>
              <w:t xml:space="preserve"> и ингаляционной терапии, криотерапии, фитотерапии (для медицинских сестер по физиотерапии, медицинских братьев по физиотерапии)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03.06-14.06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7665A">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Инфекционная безопасность и инфекционный контроль в клинико-диагностических лабораториях </w:t>
            </w:r>
          </w:p>
          <w:p w:rsidR="00D17CD3" w:rsidRPr="00AF2669" w:rsidRDefault="00D17CD3" w:rsidP="0067665A">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фельдшеров-лаборантов)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03.06-07.06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7665A">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Организация работы </w:t>
            </w:r>
            <w:proofErr w:type="spellStart"/>
            <w:r w:rsidRPr="00AF2669">
              <w:rPr>
                <w:rFonts w:ascii="Times New Roman" w:eastAsia="Times New Roman" w:hAnsi="Times New Roman" w:cs="Times New Roman"/>
                <w:color w:val="000000" w:themeColor="text1"/>
                <w:sz w:val="26"/>
                <w:szCs w:val="26"/>
                <w:lang w:eastAsia="ru-RU"/>
              </w:rPr>
              <w:t>рентгенолаборанта</w:t>
            </w:r>
            <w:proofErr w:type="spellEnd"/>
            <w:r w:rsidRPr="00AF2669">
              <w:rPr>
                <w:rFonts w:ascii="Times New Roman" w:eastAsia="Times New Roman" w:hAnsi="Times New Roman" w:cs="Times New Roman"/>
                <w:color w:val="000000" w:themeColor="text1"/>
                <w:sz w:val="26"/>
                <w:szCs w:val="26"/>
                <w:lang w:eastAsia="ru-RU"/>
              </w:rPr>
              <w:t xml:space="preserve"> (для рентгенолаборантов)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10.06-21.06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F5323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Анестезиологическое обеспечение хирургических операций (для медицинских сестер-</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 медицинских братьев-</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10.06-21.06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C6632">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оказание паллиативной медицинской помощи взрослому населению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10.06-14.06</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АВГУСТ</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66C53">
            <w:pPr>
              <w:keepNext/>
              <w:spacing w:after="0" w:line="240" w:lineRule="auto"/>
              <w:ind w:left="-108"/>
              <w:outlineLvl w:val="4"/>
              <w:rPr>
                <w:rFonts w:ascii="Times New Roman" w:eastAsia="Times New Roman" w:hAnsi="Times New Roman" w:cs="Times New Roman"/>
                <w:color w:val="000000" w:themeColor="text1"/>
                <w:sz w:val="23"/>
                <w:szCs w:val="23"/>
                <w:lang w:eastAsia="ru-RU"/>
              </w:rPr>
            </w:pPr>
            <w:r w:rsidRPr="00AF2669">
              <w:rPr>
                <w:rFonts w:ascii="Times New Roman" w:eastAsia="Times New Roman" w:hAnsi="Times New Roman" w:cs="Times New Roman"/>
                <w:color w:val="000000" w:themeColor="text1"/>
                <w:sz w:val="23"/>
                <w:szCs w:val="23"/>
                <w:lang w:eastAsia="ru-RU"/>
              </w:rPr>
              <w:t>Рентгенология</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26.08-20.12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СЕНТЯБРЬ</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9241A">
            <w:pPr>
              <w:keepNext/>
              <w:spacing w:after="0" w:line="240" w:lineRule="auto"/>
              <w:ind w:left="-108"/>
              <w:outlineLvl w:val="4"/>
              <w:rPr>
                <w:rFonts w:ascii="Times New Roman" w:eastAsia="Times New Roman" w:hAnsi="Times New Roman" w:cs="Times New Roman"/>
                <w:color w:val="000000" w:themeColor="text1"/>
                <w:sz w:val="23"/>
                <w:szCs w:val="23"/>
                <w:lang w:eastAsia="ru-RU"/>
              </w:rPr>
            </w:pPr>
            <w:r w:rsidRPr="00AF2669">
              <w:rPr>
                <w:rFonts w:ascii="Times New Roman" w:eastAsia="Times New Roman" w:hAnsi="Times New Roman" w:cs="Times New Roman"/>
                <w:color w:val="000000" w:themeColor="text1"/>
                <w:sz w:val="23"/>
                <w:szCs w:val="23"/>
                <w:lang w:eastAsia="ru-RU"/>
              </w:rPr>
              <w:t>Анестезиология</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520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02.09-29.11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50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66C53">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Организация и осуществление сестринского ухода за пациентами педиатрических отделений </w:t>
            </w:r>
          </w:p>
          <w:p w:rsidR="00D17CD3" w:rsidRPr="00AF2669" w:rsidRDefault="00D17CD3" w:rsidP="00666C53">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02.09-13.09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Освидетельствование работающих на предмет нахождения в состоянии алкогольного, наркотического или токсического опьянения </w:t>
            </w:r>
          </w:p>
          <w:p w:rsidR="00D17CD3" w:rsidRPr="00AF2669" w:rsidRDefault="00D17CD3" w:rsidP="000B402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специалистов со средним специальным медицинским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40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02.09-06.09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20</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B755A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Психология общения и конфликты в медицине (для главных (старших) медицинских сестер, главных (старших) медицинских братьев и их резерва, специалистов со средним специальным медицинским, фармацевтическим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09.09-20.09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17</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1F7237">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акушерстве и гинекологии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09.09-20.09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B755A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общей практики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09.09-20.09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Диагностика, лечение и профилактика заболеваний внутренних органов </w:t>
            </w:r>
          </w:p>
          <w:p w:rsidR="00D17CD3" w:rsidRPr="00AF2669" w:rsidRDefault="00D17CD3" w:rsidP="000B402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помощников врача по амбулаторно-поликлинической помощи, фельдшеров,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16.09-27.09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B755A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Лечение и профилактика терапевтических заболеваний зубов и полости рта (для зубных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С</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16.09-27.09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66C53">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отделениях терапевтического профиля (для акушерок, акушеров, медицинских сестер, медицинских братьев,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16.09-27.09</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58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B755A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персонала, работающего с сосудами под давлением в организациях здравоохранения (для специалистов, работающих с паровыми медицинскими стерилизаторами, автоклавами)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23.09-04.10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59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E1F0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педиатрии (для акушерок, акушеров,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23.09-04.10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AD09B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хирургического отделения (для медицинских сестер, медицинских братьев (старших))</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23.09-04.10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721C7">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Диспансерное наблюдение за пациентами в амбулаторно-поликлинических организациях </w:t>
            </w:r>
          </w:p>
          <w:p w:rsidR="00D17CD3" w:rsidRPr="00AF2669" w:rsidRDefault="00D17CD3" w:rsidP="006721C7">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 помощников врача по амбулаторно-поликлинической помощи)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30.09-11.10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F5323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стоматологического кабинета (для зубных фельдшеров,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С</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30.09-11.10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9</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185893">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Анестезиологическое обеспечение хирургических операций (для медицинских сестер-</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 медицинских братьев-</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30.09-11.10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9</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ОКТЯБРЬ</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B4DC3">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Обеспечение профессиональной деятельности главных, старших медицинских сестер (для главных (старших) медицинских сестер, главных (старших) медицинских братьев и их резерва)</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07.10-18.10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22BDE">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медицинского обслуживания в учреждениях  образования (для медицинских сестер, медицинских братьев,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07.10-18.10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Инфекционная безопасность и инфекционный контроль в отделениях хирургического профиля (для акушерок, акушеров, медицинских сестер, медицинских братьев, фельдшеров)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07.10-18.10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67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9169A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в терапии (для помощников врача по амбулаторно-поликлинической помощи, фельдшеров,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14.10-25.10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584A85">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Эпидемиологический надзор за инфекциями, связанными с оказанием медицинской помощи (для помощников врача-эпидемиолога)</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14.10-25.10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69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AF3BBB">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и осуществление сестринского ухода и диспансерного наблюдения за пациентами с психическими расстройствами (заболеваниями)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14.10-25.10</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17</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9732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Гематологические и общеклинические методы исследования (для фельдшеров-лаборантов)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21.10-01.11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12</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B3B74">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Организация работы медицинской сестры приемного отделения организации здравоохранения </w:t>
            </w:r>
          </w:p>
          <w:p w:rsidR="00D17CD3" w:rsidRPr="00AF2669" w:rsidRDefault="00D17CD3" w:rsidP="003B3B7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21.10-01.11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13</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22994">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операционной (для медицинских сестер операционных, медицинских братьев операционных)</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21.10-01.11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НОЯБРЬ</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A6180">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850D1">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Актуальные вопросы работы помощника врача по амбулаторно-поликлинической помощи </w:t>
            </w:r>
          </w:p>
          <w:p w:rsidR="00D17CD3" w:rsidRPr="00AF2669" w:rsidRDefault="00D17CD3" w:rsidP="007850D1">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помощников врача по амбулаторно-поликлинической помощи, фельдшеров, медицинских сестер общей практики, медицинских братьев общей практики)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11.11-22.11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15</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A6180">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4E073D">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Методы бактериологических исследований (для фельдшеров-лаборантов)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11.11-22.11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81FBC">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Скорая медицинская помощь </w:t>
            </w:r>
          </w:p>
          <w:p w:rsidR="00D17CD3" w:rsidRPr="00AF2669" w:rsidRDefault="00D17CD3" w:rsidP="00C81FBC">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11.11-22.11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24</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B5F76">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Медицинское обслуживание в учреждениях дошкольного образования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11.11-22.11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11</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77</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A6180">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Методы биохимических исследований в клинико-диагностических лабораториях (для фельдшеров-лаборантов)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18.11-29.11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lastRenderedPageBreak/>
              <w:t>78</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C283E">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Организация работы медицинской сестры процедурного кабинета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18.11-29.11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17</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C60EC4">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79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4E3A69">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Медицинские аспекты здорового образа жизни (для специалистов со средним специальным медицинским образованием)</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18.11-29.11</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10</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80</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2921D8">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Скорая медицинская помощь на догоспитальном этапе (для акушерок, акушеров, помощников врача по амбулаторно-поликлинической помощи, фельдшеров, медицинских сестер, медицинских братьев, медицинских сестер выездных бригад скорой медицинской помощи, медицинских братьев выездных бригад скорой медицинской помощи, фельдшеров выездных бригад скорой медицинской помощи, фельдшеров выездных бригад скорой медицинской помощи выезжающих самостоятельно)</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25.11-06.12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14</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3A7FB7">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Техника и методики </w:t>
            </w:r>
            <w:proofErr w:type="spellStart"/>
            <w:r w:rsidRPr="00AF2669">
              <w:rPr>
                <w:rFonts w:ascii="Times New Roman" w:eastAsia="Times New Roman" w:hAnsi="Times New Roman" w:cs="Times New Roman"/>
                <w:color w:val="000000" w:themeColor="text1"/>
                <w:sz w:val="26"/>
                <w:szCs w:val="26"/>
                <w:lang w:eastAsia="ru-RU"/>
              </w:rPr>
              <w:t>водотеплолечения</w:t>
            </w:r>
            <w:proofErr w:type="spellEnd"/>
            <w:r w:rsidRPr="00AF2669">
              <w:rPr>
                <w:rFonts w:ascii="Times New Roman" w:eastAsia="Times New Roman" w:hAnsi="Times New Roman" w:cs="Times New Roman"/>
                <w:color w:val="000000" w:themeColor="text1"/>
                <w:sz w:val="26"/>
                <w:szCs w:val="26"/>
                <w:lang w:eastAsia="ru-RU"/>
              </w:rPr>
              <w:t xml:space="preserve"> и ингаляционной терапии, криотерапии, фитотерапии (для медицинских сестер по физиотерапии, медицинских братьев по физиотерапии)</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25.11-06.12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16</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7665A">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 xml:space="preserve">Организация работы </w:t>
            </w:r>
            <w:proofErr w:type="spellStart"/>
            <w:r w:rsidRPr="00AF2669">
              <w:rPr>
                <w:rFonts w:ascii="Times New Roman" w:eastAsia="Times New Roman" w:hAnsi="Times New Roman" w:cs="Times New Roman"/>
                <w:color w:val="000000" w:themeColor="text1"/>
                <w:sz w:val="26"/>
                <w:szCs w:val="26"/>
                <w:lang w:eastAsia="ru-RU"/>
              </w:rPr>
              <w:t>рентгенолаборанта</w:t>
            </w:r>
            <w:proofErr w:type="spellEnd"/>
            <w:r w:rsidRPr="00AF2669">
              <w:rPr>
                <w:rFonts w:ascii="Times New Roman" w:eastAsia="Times New Roman" w:hAnsi="Times New Roman" w:cs="Times New Roman"/>
                <w:color w:val="000000" w:themeColor="text1"/>
                <w:sz w:val="26"/>
                <w:szCs w:val="26"/>
                <w:lang w:eastAsia="ru-RU"/>
              </w:rPr>
              <w:t xml:space="preserve"> (для рентгенолаборантов)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МД</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25.11-06.12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17</w:t>
            </w:r>
          </w:p>
        </w:tc>
      </w:tr>
      <w:tr w:rsidR="00AF2669" w:rsidRPr="00AF2669" w:rsidTr="000B4024">
        <w:trPr>
          <w:trHeight w:val="131"/>
          <w:tblHeader/>
        </w:trPr>
        <w:tc>
          <w:tcPr>
            <w:tcW w:w="106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ДЕКАБРЬ</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52501">
            <w:pPr>
              <w:spacing w:after="0" w:line="240" w:lineRule="auto"/>
              <w:rPr>
                <w:rFonts w:ascii="Times New Roman" w:eastAsia="Times New Roman" w:hAnsi="Times New Roman" w:cs="Times New Roman"/>
                <w:color w:val="000000" w:themeColor="text1"/>
                <w:sz w:val="26"/>
                <w:szCs w:val="26"/>
                <w:lang w:eastAsia="ru-RU"/>
              </w:rPr>
            </w:pPr>
            <w:r w:rsidRPr="00AF2669">
              <w:rPr>
                <w:rFonts w:ascii="Times New Roman" w:eastAsia="Times New Roman" w:hAnsi="Times New Roman" w:cs="Times New Roman"/>
                <w:color w:val="000000" w:themeColor="text1"/>
                <w:sz w:val="26"/>
                <w:szCs w:val="26"/>
                <w:lang w:eastAsia="ru-RU"/>
              </w:rPr>
              <w:t xml:space="preserve">Интенсивная терапия и реанимация при неотложных состояниях </w:t>
            </w:r>
          </w:p>
          <w:p w:rsidR="00D17CD3" w:rsidRPr="00AF2669" w:rsidRDefault="00D17CD3" w:rsidP="00852501">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(для медицинских сестер, медицинских братьев, медицинских сестер-</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 медицинских братьев-</w:t>
            </w:r>
            <w:proofErr w:type="spellStart"/>
            <w:r w:rsidRPr="00AF2669">
              <w:rPr>
                <w:rFonts w:ascii="Times New Roman" w:eastAsia="Times New Roman" w:hAnsi="Times New Roman" w:cs="Times New Roman"/>
                <w:color w:val="000000" w:themeColor="text1"/>
                <w:sz w:val="26"/>
                <w:szCs w:val="26"/>
                <w:lang w:eastAsia="ru-RU"/>
              </w:rPr>
              <w:t>анестезистов</w:t>
            </w:r>
            <w:proofErr w:type="spellEnd"/>
            <w:r w:rsidRPr="00AF2669">
              <w:rPr>
                <w:rFonts w:ascii="Times New Roman" w:eastAsia="Times New Roman" w:hAnsi="Times New Roman" w:cs="Times New Roman"/>
                <w:color w:val="000000" w:themeColor="text1"/>
                <w:sz w:val="26"/>
                <w:szCs w:val="26"/>
                <w:lang w:eastAsia="ru-RU"/>
              </w:rPr>
              <w: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Х</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02.12-13.12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18</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84</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7F2A21">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Сестринский уход за пациентами отделений терапевтического профиля больничных организаций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Т</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02.12-13.12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9</w:t>
            </w:r>
          </w:p>
        </w:tc>
      </w:tr>
      <w:tr w:rsidR="00AF2669" w:rsidRPr="00AF2669" w:rsidTr="00690013">
        <w:trPr>
          <w:trHeight w:val="131"/>
          <w:tblHeader/>
        </w:trPr>
        <w:tc>
          <w:tcPr>
            <w:tcW w:w="608"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83188A">
            <w:pPr>
              <w:spacing w:after="0" w:line="240" w:lineRule="auto"/>
              <w:ind w:left="-108" w:right="-126"/>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B678DF">
            <w:pPr>
              <w:keepNext/>
              <w:spacing w:after="0" w:line="240" w:lineRule="auto"/>
              <w:ind w:left="-108"/>
              <w:outlineLvl w:val="4"/>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color w:val="000000" w:themeColor="text1"/>
                <w:sz w:val="26"/>
                <w:szCs w:val="26"/>
                <w:lang w:eastAsia="ru-RU"/>
              </w:rPr>
              <w:t>Современные аспекты деятельности медицинской сестры в детской поликлинике (для медицинских сестер, медицинских братьев)</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ПК</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П</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690013">
            <w:pPr>
              <w:jc w:val="center"/>
              <w:rPr>
                <w:color w:val="000000" w:themeColor="text1"/>
              </w:rPr>
            </w:pPr>
            <w:r w:rsidRPr="00AF2669">
              <w:rPr>
                <w:rFonts w:ascii="Times New Roman" w:eastAsia="Times New Roman" w:hAnsi="Times New Roman" w:cs="Times New Roman"/>
                <w:b/>
                <w:color w:val="000000" w:themeColor="text1"/>
                <w:sz w:val="23"/>
                <w:szCs w:val="23"/>
                <w:lang w:eastAsia="ru-RU"/>
              </w:rPr>
              <w:t>80</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02.12-13.12</w:t>
            </w:r>
          </w:p>
        </w:tc>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D17CD3" w:rsidRPr="00AF2669" w:rsidRDefault="00D17CD3" w:rsidP="000B4024">
            <w:pPr>
              <w:spacing w:after="0" w:line="240" w:lineRule="auto"/>
              <w:ind w:left="-108" w:right="-108"/>
              <w:jc w:val="center"/>
              <w:rPr>
                <w:rFonts w:ascii="Times New Roman" w:eastAsia="Times New Roman" w:hAnsi="Times New Roman" w:cs="Times New Roman"/>
                <w:b/>
                <w:color w:val="000000" w:themeColor="text1"/>
                <w:sz w:val="23"/>
                <w:szCs w:val="23"/>
                <w:lang w:eastAsia="ru-RU"/>
              </w:rPr>
            </w:pPr>
            <w:r w:rsidRPr="00AF2669">
              <w:rPr>
                <w:rFonts w:ascii="Times New Roman" w:eastAsia="Times New Roman" w:hAnsi="Times New Roman" w:cs="Times New Roman"/>
                <w:b/>
                <w:color w:val="000000" w:themeColor="text1"/>
                <w:sz w:val="23"/>
                <w:szCs w:val="23"/>
                <w:lang w:eastAsia="ru-RU"/>
              </w:rPr>
              <w:t>8</w:t>
            </w:r>
          </w:p>
        </w:tc>
      </w:tr>
    </w:tbl>
    <w:p w:rsidR="005062A3" w:rsidRPr="00AF2669" w:rsidRDefault="005062A3" w:rsidP="00D05D37">
      <w:pPr>
        <w:spacing w:after="0" w:line="240" w:lineRule="auto"/>
        <w:jc w:val="center"/>
        <w:rPr>
          <w:rFonts w:ascii="Times New Roman" w:eastAsia="Times New Roman" w:hAnsi="Times New Roman" w:cs="Times New Roman"/>
          <w:b/>
          <w:bCs/>
          <w:color w:val="000000" w:themeColor="text1"/>
          <w:sz w:val="28"/>
          <w:szCs w:val="28"/>
          <w:lang w:eastAsia="ru-RU"/>
        </w:rPr>
      </w:pPr>
    </w:p>
    <w:p w:rsidR="005062A3" w:rsidRPr="00AF2669" w:rsidRDefault="005062A3" w:rsidP="00D05D37">
      <w:pPr>
        <w:spacing w:after="0" w:line="240" w:lineRule="auto"/>
        <w:jc w:val="center"/>
        <w:rPr>
          <w:rFonts w:ascii="Times New Roman" w:eastAsia="Times New Roman" w:hAnsi="Times New Roman" w:cs="Times New Roman"/>
          <w:b/>
          <w:bCs/>
          <w:color w:val="000000" w:themeColor="text1"/>
          <w:sz w:val="27"/>
          <w:szCs w:val="27"/>
          <w:lang w:eastAsia="ru-RU"/>
        </w:rPr>
      </w:pPr>
    </w:p>
    <w:p w:rsidR="00205EA4" w:rsidRPr="00AF2669" w:rsidRDefault="00205EA4" w:rsidP="00205EA4">
      <w:pPr>
        <w:spacing w:after="0" w:line="240" w:lineRule="auto"/>
        <w:ind w:right="-322"/>
        <w:jc w:val="both"/>
        <w:rPr>
          <w:rFonts w:ascii="Times New Roman" w:eastAsia="Times New Roman" w:hAnsi="Times New Roman" w:cs="Times New Roman"/>
          <w:b/>
          <w:color w:val="000000" w:themeColor="text1"/>
          <w:sz w:val="27"/>
          <w:szCs w:val="27"/>
          <w:lang w:eastAsia="ru-RU"/>
        </w:rPr>
      </w:pPr>
      <w:r w:rsidRPr="00AF2669">
        <w:rPr>
          <w:rFonts w:ascii="Times New Roman" w:eastAsia="Times New Roman" w:hAnsi="Times New Roman" w:cs="Times New Roman"/>
          <w:color w:val="000000" w:themeColor="text1"/>
          <w:sz w:val="27"/>
          <w:szCs w:val="27"/>
          <w:lang w:eastAsia="ru-RU"/>
        </w:rPr>
        <w:t>Образовательных программ всего –</w:t>
      </w:r>
      <w:r w:rsidR="005966AE" w:rsidRPr="00AF2669">
        <w:rPr>
          <w:rFonts w:ascii="Times New Roman" w:eastAsia="Times New Roman" w:hAnsi="Times New Roman" w:cs="Times New Roman"/>
          <w:color w:val="000000" w:themeColor="text1"/>
          <w:sz w:val="27"/>
          <w:szCs w:val="27"/>
          <w:lang w:eastAsia="ru-RU"/>
        </w:rPr>
        <w:t xml:space="preserve"> </w:t>
      </w:r>
      <w:r w:rsidR="005966AE" w:rsidRPr="00AF2669">
        <w:rPr>
          <w:rFonts w:ascii="Times New Roman" w:eastAsia="Times New Roman" w:hAnsi="Times New Roman" w:cs="Times New Roman"/>
          <w:b/>
          <w:color w:val="000000" w:themeColor="text1"/>
          <w:sz w:val="27"/>
          <w:szCs w:val="27"/>
          <w:lang w:eastAsia="ru-RU"/>
        </w:rPr>
        <w:t>85</w:t>
      </w:r>
      <w:r w:rsidRPr="00AF2669">
        <w:rPr>
          <w:rFonts w:ascii="Times New Roman" w:eastAsia="Times New Roman" w:hAnsi="Times New Roman" w:cs="Times New Roman"/>
          <w:color w:val="000000" w:themeColor="text1"/>
          <w:sz w:val="27"/>
          <w:szCs w:val="27"/>
          <w:lang w:eastAsia="ru-RU"/>
        </w:rPr>
        <w:t xml:space="preserve"> </w:t>
      </w:r>
      <w:r w:rsidRPr="00AF2669">
        <w:rPr>
          <w:rFonts w:ascii="Times New Roman" w:eastAsia="Times New Roman" w:hAnsi="Times New Roman" w:cs="Times New Roman"/>
          <w:b/>
          <w:color w:val="000000" w:themeColor="text1"/>
          <w:sz w:val="27"/>
          <w:szCs w:val="27"/>
          <w:lang w:eastAsia="ru-RU"/>
        </w:rPr>
        <w:tab/>
        <w:t xml:space="preserve">  </w:t>
      </w:r>
      <w:r w:rsidRPr="00AF2669">
        <w:rPr>
          <w:rFonts w:ascii="Times New Roman" w:eastAsia="Times New Roman" w:hAnsi="Times New Roman" w:cs="Times New Roman"/>
          <w:color w:val="000000" w:themeColor="text1"/>
          <w:sz w:val="27"/>
          <w:szCs w:val="27"/>
          <w:lang w:eastAsia="ru-RU"/>
        </w:rPr>
        <w:t xml:space="preserve">Количество слушателей всего – </w:t>
      </w:r>
      <w:r w:rsidR="005966AE" w:rsidRPr="00AF2669">
        <w:rPr>
          <w:rFonts w:ascii="Times New Roman" w:eastAsia="Times New Roman" w:hAnsi="Times New Roman" w:cs="Times New Roman"/>
          <w:b/>
          <w:color w:val="000000" w:themeColor="text1"/>
          <w:sz w:val="27"/>
          <w:szCs w:val="27"/>
          <w:lang w:eastAsia="ru-RU"/>
        </w:rPr>
        <w:t>1071</w:t>
      </w:r>
    </w:p>
    <w:p w:rsidR="00205EA4" w:rsidRPr="00AF2669" w:rsidRDefault="00205EA4" w:rsidP="00205EA4">
      <w:pPr>
        <w:spacing w:after="0" w:line="240" w:lineRule="auto"/>
        <w:ind w:right="-322"/>
        <w:jc w:val="both"/>
        <w:rPr>
          <w:rFonts w:ascii="Times New Roman" w:eastAsia="Times New Roman" w:hAnsi="Times New Roman" w:cs="Times New Roman"/>
          <w:color w:val="000000" w:themeColor="text1"/>
          <w:sz w:val="27"/>
          <w:szCs w:val="27"/>
          <w:lang w:eastAsia="ru-RU"/>
        </w:rPr>
      </w:pPr>
      <w:proofErr w:type="gramStart"/>
      <w:r w:rsidRPr="00AF2669">
        <w:rPr>
          <w:rFonts w:ascii="Times New Roman" w:eastAsia="Times New Roman" w:hAnsi="Times New Roman" w:cs="Times New Roman"/>
          <w:color w:val="000000" w:themeColor="text1"/>
          <w:sz w:val="27"/>
          <w:szCs w:val="27"/>
          <w:lang w:eastAsia="ru-RU"/>
        </w:rPr>
        <w:t>П</w:t>
      </w:r>
      <w:proofErr w:type="gramEnd"/>
      <w:r w:rsidRPr="00AF2669">
        <w:rPr>
          <w:rFonts w:ascii="Times New Roman" w:eastAsia="Times New Roman" w:hAnsi="Times New Roman" w:cs="Times New Roman"/>
          <w:color w:val="000000" w:themeColor="text1"/>
          <w:sz w:val="27"/>
          <w:szCs w:val="27"/>
          <w:lang w:eastAsia="ru-RU"/>
        </w:rPr>
        <w:t xml:space="preserve">    –  </w:t>
      </w:r>
      <w:r w:rsidR="005966AE" w:rsidRPr="00AF2669">
        <w:rPr>
          <w:rFonts w:ascii="Times New Roman" w:eastAsia="Times New Roman" w:hAnsi="Times New Roman" w:cs="Times New Roman"/>
          <w:b/>
          <w:color w:val="000000" w:themeColor="text1"/>
          <w:sz w:val="27"/>
          <w:szCs w:val="27"/>
          <w:lang w:eastAsia="ru-RU"/>
        </w:rPr>
        <w:t>4</w:t>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t xml:space="preserve">  П    –  </w:t>
      </w:r>
      <w:r w:rsidR="005966AE" w:rsidRPr="00AF2669">
        <w:rPr>
          <w:rFonts w:ascii="Times New Roman" w:eastAsia="Times New Roman" w:hAnsi="Times New Roman" w:cs="Times New Roman"/>
          <w:b/>
          <w:color w:val="000000" w:themeColor="text1"/>
          <w:sz w:val="27"/>
          <w:szCs w:val="27"/>
          <w:lang w:eastAsia="ru-RU"/>
        </w:rPr>
        <w:t>34</w:t>
      </w:r>
    </w:p>
    <w:p w:rsidR="002643C7" w:rsidRPr="00AF2669" w:rsidRDefault="00205EA4" w:rsidP="00DA0863">
      <w:pPr>
        <w:spacing w:after="0" w:line="240" w:lineRule="auto"/>
        <w:ind w:right="-322"/>
        <w:jc w:val="both"/>
        <w:rPr>
          <w:color w:val="000000" w:themeColor="text1"/>
        </w:rPr>
      </w:pPr>
      <w:r w:rsidRPr="00AF2669">
        <w:rPr>
          <w:rFonts w:ascii="Times New Roman" w:eastAsia="Times New Roman" w:hAnsi="Times New Roman" w:cs="Times New Roman"/>
          <w:color w:val="000000" w:themeColor="text1"/>
          <w:sz w:val="27"/>
          <w:szCs w:val="27"/>
          <w:lang w:eastAsia="ru-RU"/>
        </w:rPr>
        <w:t xml:space="preserve">ПК  –  </w:t>
      </w:r>
      <w:r w:rsidRPr="00AF2669">
        <w:rPr>
          <w:rFonts w:ascii="Times New Roman" w:eastAsia="Times New Roman" w:hAnsi="Times New Roman" w:cs="Times New Roman"/>
          <w:b/>
          <w:color w:val="000000" w:themeColor="text1"/>
          <w:sz w:val="27"/>
          <w:szCs w:val="27"/>
          <w:lang w:eastAsia="ru-RU"/>
        </w:rPr>
        <w:t xml:space="preserve"> </w:t>
      </w:r>
      <w:r w:rsidR="005966AE" w:rsidRPr="00AF2669">
        <w:rPr>
          <w:rFonts w:ascii="Times New Roman" w:eastAsia="Times New Roman" w:hAnsi="Times New Roman" w:cs="Times New Roman"/>
          <w:b/>
          <w:color w:val="000000" w:themeColor="text1"/>
          <w:sz w:val="27"/>
          <w:szCs w:val="27"/>
          <w:lang w:eastAsia="ru-RU"/>
        </w:rPr>
        <w:t>81</w:t>
      </w:r>
      <w:r w:rsidRPr="00AF2669">
        <w:rPr>
          <w:rFonts w:ascii="Times New Roman" w:eastAsia="Times New Roman" w:hAnsi="Times New Roman" w:cs="Times New Roman"/>
          <w:b/>
          <w:color w:val="000000" w:themeColor="text1"/>
          <w:sz w:val="27"/>
          <w:szCs w:val="27"/>
          <w:lang w:eastAsia="ru-RU"/>
        </w:rPr>
        <w:t xml:space="preserve"> </w:t>
      </w:r>
      <w:r w:rsidRPr="00AF2669">
        <w:rPr>
          <w:rFonts w:ascii="Times New Roman" w:eastAsia="Times New Roman" w:hAnsi="Times New Roman" w:cs="Times New Roman"/>
          <w:b/>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r>
      <w:r w:rsidRPr="00AF2669">
        <w:rPr>
          <w:rFonts w:ascii="Times New Roman" w:eastAsia="Times New Roman" w:hAnsi="Times New Roman" w:cs="Times New Roman"/>
          <w:color w:val="000000" w:themeColor="text1"/>
          <w:sz w:val="27"/>
          <w:szCs w:val="27"/>
          <w:lang w:eastAsia="ru-RU"/>
        </w:rPr>
        <w:tab/>
        <w:t xml:space="preserve">  ПК  – </w:t>
      </w:r>
      <w:r w:rsidRPr="00AF2669">
        <w:rPr>
          <w:rFonts w:ascii="Times New Roman" w:eastAsia="Times New Roman" w:hAnsi="Times New Roman" w:cs="Times New Roman"/>
          <w:b/>
          <w:color w:val="000000" w:themeColor="text1"/>
          <w:sz w:val="27"/>
          <w:szCs w:val="27"/>
          <w:lang w:eastAsia="ru-RU"/>
        </w:rPr>
        <w:t xml:space="preserve"> </w:t>
      </w:r>
      <w:r w:rsidR="005966AE" w:rsidRPr="00AF2669">
        <w:rPr>
          <w:rFonts w:ascii="Times New Roman" w:eastAsia="Times New Roman" w:hAnsi="Times New Roman" w:cs="Times New Roman"/>
          <w:b/>
          <w:color w:val="000000" w:themeColor="text1"/>
          <w:sz w:val="27"/>
          <w:szCs w:val="27"/>
          <w:lang w:eastAsia="ru-RU"/>
        </w:rPr>
        <w:t>1037</w:t>
      </w:r>
      <w:bookmarkEnd w:id="0"/>
    </w:p>
    <w:sectPr w:rsidR="002643C7" w:rsidRPr="00AF2669" w:rsidSect="00076B9D">
      <w:pgSz w:w="11906" w:h="16838" w:code="9"/>
      <w:pgMar w:top="567" w:right="85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499"/>
    <w:multiLevelType w:val="hybridMultilevel"/>
    <w:tmpl w:val="1F9E442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
    <w:nsid w:val="14367FA1"/>
    <w:multiLevelType w:val="hybridMultilevel"/>
    <w:tmpl w:val="6D306A5A"/>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nsid w:val="1E194AFD"/>
    <w:multiLevelType w:val="hybridMultilevel"/>
    <w:tmpl w:val="6D306A5A"/>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E6428C4"/>
    <w:multiLevelType w:val="hybridMultilevel"/>
    <w:tmpl w:val="F684CDB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8964B9D"/>
    <w:multiLevelType w:val="hybridMultilevel"/>
    <w:tmpl w:val="212A8892"/>
    <w:lvl w:ilvl="0" w:tplc="0419000F">
      <w:start w:val="1"/>
      <w:numFmt w:val="decimal"/>
      <w:lvlText w:val="%1."/>
      <w:lvlJc w:val="left"/>
      <w:pPr>
        <w:ind w:left="50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nsid w:val="2919668D"/>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6">
    <w:nsid w:val="300F590D"/>
    <w:multiLevelType w:val="hybridMultilevel"/>
    <w:tmpl w:val="1D14099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1191843"/>
    <w:multiLevelType w:val="hybridMultilevel"/>
    <w:tmpl w:val="C88677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8">
    <w:nsid w:val="49323BAA"/>
    <w:multiLevelType w:val="hybridMultilevel"/>
    <w:tmpl w:val="947CDF18"/>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74313B"/>
    <w:multiLevelType w:val="hybridMultilevel"/>
    <w:tmpl w:val="414E9B5A"/>
    <w:lvl w:ilvl="0" w:tplc="212A9A3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E14E5C"/>
    <w:multiLevelType w:val="hybridMultilevel"/>
    <w:tmpl w:val="648E336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64350F1A"/>
    <w:multiLevelType w:val="hybridMultilevel"/>
    <w:tmpl w:val="C99E2A24"/>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6920490A"/>
    <w:multiLevelType w:val="hybridMultilevel"/>
    <w:tmpl w:val="212A8892"/>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6DD55B08"/>
    <w:multiLevelType w:val="hybridMultilevel"/>
    <w:tmpl w:val="81A073B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3251856"/>
    <w:multiLevelType w:val="hybridMultilevel"/>
    <w:tmpl w:val="E5E2B040"/>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7A543A2A"/>
    <w:multiLevelType w:val="hybridMultilevel"/>
    <w:tmpl w:val="F1C0030E"/>
    <w:lvl w:ilvl="0" w:tplc="757A2F62">
      <w:start w:val="1"/>
      <w:numFmt w:val="decimal"/>
      <w:lvlText w:val="%1."/>
      <w:lvlJc w:val="left"/>
      <w:pPr>
        <w:ind w:left="360" w:hanging="360"/>
      </w:pPr>
      <w:rPr>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0"/>
  </w:num>
  <w:num w:numId="5">
    <w:abstractNumId w:val="14"/>
  </w:num>
  <w:num w:numId="6">
    <w:abstractNumId w:val="5"/>
  </w:num>
  <w:num w:numId="7">
    <w:abstractNumId w:val="15"/>
  </w:num>
  <w:num w:numId="8">
    <w:abstractNumId w:val="8"/>
  </w:num>
  <w:num w:numId="9">
    <w:abstractNumId w:val="7"/>
  </w:num>
  <w:num w:numId="10">
    <w:abstractNumId w:val="11"/>
  </w:num>
  <w:num w:numId="11">
    <w:abstractNumId w:val="3"/>
  </w:num>
  <w:num w:numId="12">
    <w:abstractNumId w:val="6"/>
  </w:num>
  <w:num w:numId="13">
    <w:abstractNumId w:val="0"/>
  </w:num>
  <w:num w:numId="14">
    <w:abstractNumId w:val="2"/>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8A"/>
    <w:rsid w:val="00031105"/>
    <w:rsid w:val="00054785"/>
    <w:rsid w:val="00062F19"/>
    <w:rsid w:val="0007205E"/>
    <w:rsid w:val="00076B9D"/>
    <w:rsid w:val="00080321"/>
    <w:rsid w:val="00082EBD"/>
    <w:rsid w:val="00085C19"/>
    <w:rsid w:val="00090C0B"/>
    <w:rsid w:val="000A71EC"/>
    <w:rsid w:val="000B4024"/>
    <w:rsid w:val="000C4286"/>
    <w:rsid w:val="000F4513"/>
    <w:rsid w:val="00122CA7"/>
    <w:rsid w:val="0014282C"/>
    <w:rsid w:val="0017628F"/>
    <w:rsid w:val="00183DA0"/>
    <w:rsid w:val="00185893"/>
    <w:rsid w:val="001908AD"/>
    <w:rsid w:val="00196DF7"/>
    <w:rsid w:val="001B50EB"/>
    <w:rsid w:val="001C1FE9"/>
    <w:rsid w:val="001C57E5"/>
    <w:rsid w:val="001F7237"/>
    <w:rsid w:val="00205EA4"/>
    <w:rsid w:val="00215A08"/>
    <w:rsid w:val="00225B32"/>
    <w:rsid w:val="002643C7"/>
    <w:rsid w:val="002921D8"/>
    <w:rsid w:val="002E0A9A"/>
    <w:rsid w:val="002F114F"/>
    <w:rsid w:val="00312AA7"/>
    <w:rsid w:val="00322BDE"/>
    <w:rsid w:val="00325DB6"/>
    <w:rsid w:val="003267F8"/>
    <w:rsid w:val="00337D09"/>
    <w:rsid w:val="00353C9B"/>
    <w:rsid w:val="00395168"/>
    <w:rsid w:val="003A0B21"/>
    <w:rsid w:val="003A7FB7"/>
    <w:rsid w:val="003B3B74"/>
    <w:rsid w:val="003B4E23"/>
    <w:rsid w:val="003C710B"/>
    <w:rsid w:val="003D1423"/>
    <w:rsid w:val="003D178D"/>
    <w:rsid w:val="003D77F6"/>
    <w:rsid w:val="003E0DCD"/>
    <w:rsid w:val="003E76EC"/>
    <w:rsid w:val="003F67A5"/>
    <w:rsid w:val="003F6BFE"/>
    <w:rsid w:val="00415E8D"/>
    <w:rsid w:val="00427B74"/>
    <w:rsid w:val="00441CD9"/>
    <w:rsid w:val="00467993"/>
    <w:rsid w:val="0047401F"/>
    <w:rsid w:val="004755DB"/>
    <w:rsid w:val="00475C7F"/>
    <w:rsid w:val="00483A8D"/>
    <w:rsid w:val="004C4A5D"/>
    <w:rsid w:val="004C5687"/>
    <w:rsid w:val="004D0B70"/>
    <w:rsid w:val="004E073D"/>
    <w:rsid w:val="004E3A69"/>
    <w:rsid w:val="004E6DEE"/>
    <w:rsid w:val="004F2341"/>
    <w:rsid w:val="004F27A8"/>
    <w:rsid w:val="004F76EE"/>
    <w:rsid w:val="005062A3"/>
    <w:rsid w:val="00517DB4"/>
    <w:rsid w:val="00534969"/>
    <w:rsid w:val="00575B30"/>
    <w:rsid w:val="00584A85"/>
    <w:rsid w:val="005864E3"/>
    <w:rsid w:val="005966AE"/>
    <w:rsid w:val="005968CF"/>
    <w:rsid w:val="005C139A"/>
    <w:rsid w:val="005F71A1"/>
    <w:rsid w:val="006103D9"/>
    <w:rsid w:val="00612A85"/>
    <w:rsid w:val="00622994"/>
    <w:rsid w:val="00631FBE"/>
    <w:rsid w:val="0063673A"/>
    <w:rsid w:val="006661AD"/>
    <w:rsid w:val="0066627D"/>
    <w:rsid w:val="00666615"/>
    <w:rsid w:val="00666C53"/>
    <w:rsid w:val="006721C7"/>
    <w:rsid w:val="0067665A"/>
    <w:rsid w:val="0068402A"/>
    <w:rsid w:val="00690013"/>
    <w:rsid w:val="006A3C7A"/>
    <w:rsid w:val="006A6180"/>
    <w:rsid w:val="006A7E55"/>
    <w:rsid w:val="006B5F76"/>
    <w:rsid w:val="006C0B4F"/>
    <w:rsid w:val="006C2A70"/>
    <w:rsid w:val="006E0B04"/>
    <w:rsid w:val="006F77C8"/>
    <w:rsid w:val="0071112F"/>
    <w:rsid w:val="00717D61"/>
    <w:rsid w:val="00720563"/>
    <w:rsid w:val="00730FB4"/>
    <w:rsid w:val="0075158E"/>
    <w:rsid w:val="007850D1"/>
    <w:rsid w:val="007A151D"/>
    <w:rsid w:val="007A60B3"/>
    <w:rsid w:val="007B4DC3"/>
    <w:rsid w:val="007C283E"/>
    <w:rsid w:val="007C6632"/>
    <w:rsid w:val="007D13A0"/>
    <w:rsid w:val="007E1F0D"/>
    <w:rsid w:val="007E4A47"/>
    <w:rsid w:val="007F1AE0"/>
    <w:rsid w:val="007F2A21"/>
    <w:rsid w:val="0080718E"/>
    <w:rsid w:val="0083080F"/>
    <w:rsid w:val="0083188A"/>
    <w:rsid w:val="00852501"/>
    <w:rsid w:val="00864FCD"/>
    <w:rsid w:val="00867C6D"/>
    <w:rsid w:val="0089241A"/>
    <w:rsid w:val="008A4A38"/>
    <w:rsid w:val="008C78A5"/>
    <w:rsid w:val="009169A6"/>
    <w:rsid w:val="00927F30"/>
    <w:rsid w:val="00950895"/>
    <w:rsid w:val="009751EF"/>
    <w:rsid w:val="00977199"/>
    <w:rsid w:val="00996F08"/>
    <w:rsid w:val="009D430B"/>
    <w:rsid w:val="009D6355"/>
    <w:rsid w:val="009F0580"/>
    <w:rsid w:val="00A12927"/>
    <w:rsid w:val="00A159F8"/>
    <w:rsid w:val="00A4298A"/>
    <w:rsid w:val="00A77AFF"/>
    <w:rsid w:val="00A81D25"/>
    <w:rsid w:val="00AA0566"/>
    <w:rsid w:val="00AC7AF9"/>
    <w:rsid w:val="00AD09B4"/>
    <w:rsid w:val="00AD1E5C"/>
    <w:rsid w:val="00AF1376"/>
    <w:rsid w:val="00AF2669"/>
    <w:rsid w:val="00AF3BBB"/>
    <w:rsid w:val="00B00849"/>
    <w:rsid w:val="00B047E0"/>
    <w:rsid w:val="00B323F9"/>
    <w:rsid w:val="00B32C0C"/>
    <w:rsid w:val="00B45F85"/>
    <w:rsid w:val="00B678DF"/>
    <w:rsid w:val="00B72123"/>
    <w:rsid w:val="00B74A5E"/>
    <w:rsid w:val="00B755A6"/>
    <w:rsid w:val="00B85B3C"/>
    <w:rsid w:val="00B927F8"/>
    <w:rsid w:val="00BA5650"/>
    <w:rsid w:val="00BB06BC"/>
    <w:rsid w:val="00BC18E9"/>
    <w:rsid w:val="00BC220D"/>
    <w:rsid w:val="00BC5DF5"/>
    <w:rsid w:val="00BD2A68"/>
    <w:rsid w:val="00BE6373"/>
    <w:rsid w:val="00BE7D53"/>
    <w:rsid w:val="00C0467A"/>
    <w:rsid w:val="00C11B40"/>
    <w:rsid w:val="00C3743C"/>
    <w:rsid w:val="00C5607B"/>
    <w:rsid w:val="00C60EC4"/>
    <w:rsid w:val="00C636DC"/>
    <w:rsid w:val="00C71EE5"/>
    <w:rsid w:val="00C81FBC"/>
    <w:rsid w:val="00C97324"/>
    <w:rsid w:val="00CA3C94"/>
    <w:rsid w:val="00CD03CC"/>
    <w:rsid w:val="00CD4E99"/>
    <w:rsid w:val="00CE4E18"/>
    <w:rsid w:val="00CE6CCB"/>
    <w:rsid w:val="00CE6F3B"/>
    <w:rsid w:val="00CF20F2"/>
    <w:rsid w:val="00CF6DD0"/>
    <w:rsid w:val="00D05D37"/>
    <w:rsid w:val="00D0655B"/>
    <w:rsid w:val="00D104E3"/>
    <w:rsid w:val="00D17CD3"/>
    <w:rsid w:val="00D304C9"/>
    <w:rsid w:val="00D34FFE"/>
    <w:rsid w:val="00D55B49"/>
    <w:rsid w:val="00D60106"/>
    <w:rsid w:val="00D93F7A"/>
    <w:rsid w:val="00D940B0"/>
    <w:rsid w:val="00DA0863"/>
    <w:rsid w:val="00DA2552"/>
    <w:rsid w:val="00DA5588"/>
    <w:rsid w:val="00DC2208"/>
    <w:rsid w:val="00DC405F"/>
    <w:rsid w:val="00DD124E"/>
    <w:rsid w:val="00DD387B"/>
    <w:rsid w:val="00DD3950"/>
    <w:rsid w:val="00DE0A15"/>
    <w:rsid w:val="00DE164C"/>
    <w:rsid w:val="00DF3BBB"/>
    <w:rsid w:val="00E2429D"/>
    <w:rsid w:val="00E40402"/>
    <w:rsid w:val="00E40A42"/>
    <w:rsid w:val="00E425FF"/>
    <w:rsid w:val="00E7114B"/>
    <w:rsid w:val="00E73755"/>
    <w:rsid w:val="00E7475D"/>
    <w:rsid w:val="00E8713C"/>
    <w:rsid w:val="00EB21DD"/>
    <w:rsid w:val="00ED1FBF"/>
    <w:rsid w:val="00ED4A2E"/>
    <w:rsid w:val="00ED5738"/>
    <w:rsid w:val="00EE0C0C"/>
    <w:rsid w:val="00EF3AEF"/>
    <w:rsid w:val="00F01405"/>
    <w:rsid w:val="00F20929"/>
    <w:rsid w:val="00F25732"/>
    <w:rsid w:val="00F27423"/>
    <w:rsid w:val="00F5323D"/>
    <w:rsid w:val="00F72346"/>
    <w:rsid w:val="00FA0DAD"/>
    <w:rsid w:val="00FA3776"/>
    <w:rsid w:val="00FB05AA"/>
    <w:rsid w:val="00FD08CD"/>
    <w:rsid w:val="00FD5F19"/>
    <w:rsid w:val="00FE3A7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5D37"/>
    <w:pPr>
      <w:keepNext/>
      <w:spacing w:after="0" w:line="240" w:lineRule="auto"/>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qFormat/>
    <w:rsid w:val="00D05D37"/>
    <w:pPr>
      <w:keepNext/>
      <w:spacing w:after="0" w:line="240" w:lineRule="auto"/>
      <w:jc w:val="center"/>
      <w:outlineLvl w:val="1"/>
    </w:pPr>
    <w:rPr>
      <w:rFonts w:ascii="Times New Roman" w:eastAsia="Times New Roman" w:hAnsi="Times New Roman" w:cs="Times New Roman"/>
      <w:b/>
      <w:bCs/>
      <w:sz w:val="24"/>
      <w:szCs w:val="20"/>
      <w:lang w:val="x-none" w:eastAsia="x-none"/>
    </w:rPr>
  </w:style>
  <w:style w:type="paragraph" w:styleId="3">
    <w:name w:val="heading 3"/>
    <w:basedOn w:val="a"/>
    <w:next w:val="a"/>
    <w:link w:val="30"/>
    <w:qFormat/>
    <w:rsid w:val="00D05D37"/>
    <w:pPr>
      <w:keepNext/>
      <w:spacing w:after="0" w:line="240" w:lineRule="auto"/>
      <w:jc w:val="center"/>
      <w:outlineLvl w:val="2"/>
    </w:pPr>
    <w:rPr>
      <w:rFonts w:ascii="Times New Roman" w:eastAsia="Times New Roman" w:hAnsi="Times New Roman" w:cs="Times New Roman"/>
      <w:sz w:val="24"/>
      <w:szCs w:val="20"/>
      <w:lang w:val="x-none" w:eastAsia="x-none"/>
    </w:rPr>
  </w:style>
  <w:style w:type="paragraph" w:styleId="4">
    <w:name w:val="heading 4"/>
    <w:basedOn w:val="a"/>
    <w:next w:val="a"/>
    <w:link w:val="40"/>
    <w:qFormat/>
    <w:rsid w:val="00D05D37"/>
    <w:pPr>
      <w:keepNext/>
      <w:spacing w:after="0" w:line="240" w:lineRule="auto"/>
      <w:outlineLvl w:val="3"/>
    </w:pPr>
    <w:rPr>
      <w:rFonts w:ascii="Times New Roman" w:eastAsia="Times New Roman" w:hAnsi="Times New Roman" w:cs="Times New Roman"/>
      <w:b/>
      <w:i/>
      <w:sz w:val="24"/>
      <w:szCs w:val="24"/>
      <w:lang w:val="x-none" w:eastAsia="x-none"/>
    </w:rPr>
  </w:style>
  <w:style w:type="paragraph" w:styleId="5">
    <w:name w:val="heading 5"/>
    <w:basedOn w:val="a"/>
    <w:next w:val="a"/>
    <w:link w:val="50"/>
    <w:qFormat/>
    <w:rsid w:val="00D05D37"/>
    <w:pPr>
      <w:keepNext/>
      <w:spacing w:after="0" w:line="240" w:lineRule="auto"/>
      <w:ind w:left="-468"/>
      <w:jc w:val="center"/>
      <w:outlineLvl w:val="4"/>
    </w:pPr>
    <w:rPr>
      <w:rFonts w:ascii="Times New Roman" w:eastAsia="Times New Roman" w:hAnsi="Times New Roman" w:cs="Times New Roman"/>
      <w:b/>
      <w:sz w:val="24"/>
      <w:szCs w:val="24"/>
      <w:lang w:val="x-none" w:eastAsia="x-none"/>
    </w:rPr>
  </w:style>
  <w:style w:type="paragraph" w:styleId="6">
    <w:name w:val="heading 6"/>
    <w:basedOn w:val="a"/>
    <w:next w:val="a"/>
    <w:link w:val="60"/>
    <w:qFormat/>
    <w:rsid w:val="00D05D37"/>
    <w:pPr>
      <w:keepNext/>
      <w:shd w:val="clear" w:color="auto" w:fill="FFFFFF"/>
      <w:spacing w:after="0" w:line="240" w:lineRule="auto"/>
      <w:jc w:val="center"/>
      <w:outlineLvl w:val="5"/>
    </w:pPr>
    <w:rPr>
      <w:rFonts w:ascii="Times New Roman" w:eastAsia="Times New Roman" w:hAnsi="Times New Roman" w:cs="Times New Roman"/>
      <w:b/>
      <w:bCs/>
      <w:spacing w:val="-1"/>
      <w:sz w:val="28"/>
      <w:szCs w:val="28"/>
      <w:lang w:val="x-none" w:eastAsia="x-none"/>
    </w:rPr>
  </w:style>
  <w:style w:type="paragraph" w:styleId="7">
    <w:name w:val="heading 7"/>
    <w:basedOn w:val="a"/>
    <w:next w:val="a"/>
    <w:link w:val="70"/>
    <w:qFormat/>
    <w:rsid w:val="00D05D37"/>
    <w:pPr>
      <w:keepNext/>
      <w:spacing w:after="0" w:line="240" w:lineRule="auto"/>
      <w:outlineLvl w:val="6"/>
    </w:pPr>
    <w:rPr>
      <w:rFonts w:ascii="Times New Roman" w:eastAsia="Times New Roman" w:hAnsi="Times New Roman" w:cs="Times New Roman"/>
      <w:color w:val="0000FF"/>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7"/>
    <w:rPr>
      <w:rFonts w:ascii="Times New Roman" w:eastAsia="Times New Roman" w:hAnsi="Times New Roman" w:cs="Times New Roman"/>
      <w:b/>
      <w:bCs/>
      <w:sz w:val="24"/>
      <w:szCs w:val="20"/>
      <w:lang w:val="x-none" w:eastAsia="x-none"/>
    </w:rPr>
  </w:style>
  <w:style w:type="character" w:customStyle="1" w:styleId="20">
    <w:name w:val="Заголовок 2 Знак"/>
    <w:basedOn w:val="a0"/>
    <w:link w:val="2"/>
    <w:rsid w:val="00D05D37"/>
    <w:rPr>
      <w:rFonts w:ascii="Times New Roman" w:eastAsia="Times New Roman" w:hAnsi="Times New Roman" w:cs="Times New Roman"/>
      <w:b/>
      <w:bCs/>
      <w:sz w:val="24"/>
      <w:szCs w:val="20"/>
      <w:lang w:val="x-none" w:eastAsia="x-none"/>
    </w:rPr>
  </w:style>
  <w:style w:type="character" w:customStyle="1" w:styleId="30">
    <w:name w:val="Заголовок 3 Знак"/>
    <w:basedOn w:val="a0"/>
    <w:link w:val="3"/>
    <w:rsid w:val="00D05D37"/>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D05D37"/>
    <w:rPr>
      <w:rFonts w:ascii="Times New Roman" w:eastAsia="Times New Roman" w:hAnsi="Times New Roman" w:cs="Times New Roman"/>
      <w:b/>
      <w:i/>
      <w:sz w:val="24"/>
      <w:szCs w:val="24"/>
      <w:lang w:val="x-none" w:eastAsia="x-none"/>
    </w:rPr>
  </w:style>
  <w:style w:type="character" w:customStyle="1" w:styleId="50">
    <w:name w:val="Заголовок 5 Знак"/>
    <w:basedOn w:val="a0"/>
    <w:link w:val="5"/>
    <w:rsid w:val="00D05D37"/>
    <w:rPr>
      <w:rFonts w:ascii="Times New Roman" w:eastAsia="Times New Roman" w:hAnsi="Times New Roman" w:cs="Times New Roman"/>
      <w:b/>
      <w:sz w:val="24"/>
      <w:szCs w:val="24"/>
      <w:lang w:val="x-none" w:eastAsia="x-none"/>
    </w:rPr>
  </w:style>
  <w:style w:type="character" w:customStyle="1" w:styleId="60">
    <w:name w:val="Заголовок 6 Знак"/>
    <w:basedOn w:val="a0"/>
    <w:link w:val="6"/>
    <w:rsid w:val="00D05D37"/>
    <w:rPr>
      <w:rFonts w:ascii="Times New Roman" w:eastAsia="Times New Roman" w:hAnsi="Times New Roman" w:cs="Times New Roman"/>
      <w:b/>
      <w:bCs/>
      <w:spacing w:val="-1"/>
      <w:sz w:val="28"/>
      <w:szCs w:val="28"/>
      <w:shd w:val="clear" w:color="auto" w:fill="FFFFFF"/>
      <w:lang w:val="x-none" w:eastAsia="x-none"/>
    </w:rPr>
  </w:style>
  <w:style w:type="character" w:customStyle="1" w:styleId="70">
    <w:name w:val="Заголовок 7 Знак"/>
    <w:basedOn w:val="a0"/>
    <w:link w:val="7"/>
    <w:rsid w:val="00D05D37"/>
    <w:rPr>
      <w:rFonts w:ascii="Times New Roman" w:eastAsia="Times New Roman" w:hAnsi="Times New Roman" w:cs="Times New Roman"/>
      <w:color w:val="0000FF"/>
      <w:sz w:val="28"/>
      <w:szCs w:val="28"/>
      <w:lang w:val="x-none" w:eastAsia="x-none"/>
    </w:rPr>
  </w:style>
  <w:style w:type="numbering" w:customStyle="1" w:styleId="11">
    <w:name w:val="Нет списка1"/>
    <w:next w:val="a2"/>
    <w:uiPriority w:val="99"/>
    <w:semiHidden/>
    <w:unhideWhenUsed/>
    <w:rsid w:val="00D05D37"/>
  </w:style>
  <w:style w:type="paragraph" w:customStyle="1" w:styleId="Style1">
    <w:name w:val="Style1"/>
    <w:basedOn w:val="a"/>
    <w:rsid w:val="00D05D37"/>
    <w:pPr>
      <w:widowControl w:val="0"/>
      <w:autoSpaceDE w:val="0"/>
      <w:autoSpaceDN w:val="0"/>
      <w:adjustRightInd w:val="0"/>
      <w:spacing w:after="0" w:line="250" w:lineRule="atLeast"/>
      <w:jc w:val="center"/>
    </w:pPr>
    <w:rPr>
      <w:rFonts w:ascii="Times New Roman" w:eastAsia="Times New Roman" w:hAnsi="Times New Roman" w:cs="Times New Roman"/>
      <w:sz w:val="24"/>
      <w:szCs w:val="24"/>
      <w:lang w:eastAsia="ru-RU"/>
    </w:rPr>
  </w:style>
  <w:style w:type="paragraph" w:styleId="a3">
    <w:name w:val="Body Text Indent"/>
    <w:basedOn w:val="a"/>
    <w:link w:val="a4"/>
    <w:rsid w:val="00D05D37"/>
    <w:pPr>
      <w:spacing w:after="0" w:line="240" w:lineRule="auto"/>
      <w:ind w:left="-1320"/>
      <w:jc w:val="center"/>
    </w:pPr>
    <w:rPr>
      <w:rFonts w:ascii="Times New Roman" w:eastAsia="Times New Roman" w:hAnsi="Times New Roman" w:cs="Times New Roman"/>
      <w:b/>
      <w:sz w:val="24"/>
      <w:szCs w:val="24"/>
      <w:lang w:val="x-none" w:eastAsia="x-none"/>
    </w:rPr>
  </w:style>
  <w:style w:type="character" w:customStyle="1" w:styleId="a4">
    <w:name w:val="Основной текст с отступом Знак"/>
    <w:basedOn w:val="a0"/>
    <w:link w:val="a3"/>
    <w:rsid w:val="00D05D37"/>
    <w:rPr>
      <w:rFonts w:ascii="Times New Roman" w:eastAsia="Times New Roman" w:hAnsi="Times New Roman" w:cs="Times New Roman"/>
      <w:b/>
      <w:sz w:val="24"/>
      <w:szCs w:val="24"/>
      <w:lang w:val="x-none" w:eastAsia="x-none"/>
    </w:rPr>
  </w:style>
  <w:style w:type="paragraph" w:customStyle="1" w:styleId="Style2">
    <w:name w:val="Style2"/>
    <w:basedOn w:val="a"/>
    <w:rsid w:val="00D05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05D37"/>
    <w:pPr>
      <w:widowControl w:val="0"/>
      <w:autoSpaceDE w:val="0"/>
      <w:autoSpaceDN w:val="0"/>
      <w:adjustRightInd w:val="0"/>
      <w:spacing w:after="0" w:line="254" w:lineRule="atLeast"/>
    </w:pPr>
    <w:rPr>
      <w:rFonts w:ascii="Times New Roman" w:eastAsia="Times New Roman" w:hAnsi="Times New Roman" w:cs="Times New Roman"/>
      <w:sz w:val="24"/>
      <w:szCs w:val="24"/>
      <w:lang w:eastAsia="ru-RU"/>
    </w:rPr>
  </w:style>
  <w:style w:type="paragraph" w:styleId="a5">
    <w:name w:val="footer"/>
    <w:basedOn w:val="a"/>
    <w:link w:val="a6"/>
    <w:rsid w:val="00D05D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D05D37"/>
    <w:rPr>
      <w:rFonts w:ascii="Times New Roman" w:eastAsia="Times New Roman" w:hAnsi="Times New Roman" w:cs="Times New Roman"/>
      <w:sz w:val="24"/>
      <w:szCs w:val="24"/>
      <w:lang w:val="x-none" w:eastAsia="x-none"/>
    </w:rPr>
  </w:style>
  <w:style w:type="paragraph" w:styleId="a7">
    <w:name w:val="Body Text"/>
    <w:basedOn w:val="a"/>
    <w:link w:val="a8"/>
    <w:rsid w:val="00D05D37"/>
    <w:pPr>
      <w:spacing w:after="0" w:line="240" w:lineRule="auto"/>
      <w:jc w:val="center"/>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05D37"/>
    <w:rPr>
      <w:rFonts w:ascii="Times New Roman" w:eastAsia="Times New Roman" w:hAnsi="Times New Roman" w:cs="Times New Roman"/>
      <w:sz w:val="24"/>
      <w:szCs w:val="24"/>
      <w:lang w:val="x-none" w:eastAsia="x-none"/>
    </w:rPr>
  </w:style>
  <w:style w:type="paragraph" w:styleId="a9">
    <w:name w:val="caption"/>
    <w:basedOn w:val="a"/>
    <w:next w:val="a"/>
    <w:qFormat/>
    <w:rsid w:val="00D05D37"/>
    <w:pPr>
      <w:spacing w:after="0" w:line="240" w:lineRule="auto"/>
      <w:jc w:val="center"/>
    </w:pPr>
    <w:rPr>
      <w:rFonts w:ascii="Times New Roman" w:eastAsia="Times New Roman" w:hAnsi="Times New Roman" w:cs="Times New Roman"/>
      <w:b/>
      <w:bCs/>
      <w:sz w:val="24"/>
      <w:szCs w:val="20"/>
      <w:lang w:eastAsia="ru-RU"/>
    </w:rPr>
  </w:style>
  <w:style w:type="character" w:customStyle="1" w:styleId="FontStyle13">
    <w:name w:val="Font Style13"/>
    <w:rsid w:val="00D05D37"/>
    <w:rPr>
      <w:rFonts w:ascii="Times New Roman" w:hAnsi="Times New Roman" w:cs="Times New Roman"/>
      <w:b/>
      <w:bCs/>
      <w:sz w:val="20"/>
      <w:szCs w:val="20"/>
    </w:rPr>
  </w:style>
  <w:style w:type="paragraph" w:styleId="21">
    <w:name w:val="Body Text 2"/>
    <w:basedOn w:val="a"/>
    <w:link w:val="22"/>
    <w:rsid w:val="00D05D3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2">
    <w:name w:val="Основной текст 2 Знак"/>
    <w:basedOn w:val="a0"/>
    <w:link w:val="21"/>
    <w:rsid w:val="00D05D37"/>
    <w:rPr>
      <w:rFonts w:ascii="Times New Roman" w:eastAsia="Times New Roman" w:hAnsi="Times New Roman" w:cs="Times New Roman"/>
      <w:b/>
      <w:sz w:val="24"/>
      <w:szCs w:val="24"/>
      <w:lang w:val="x-none" w:eastAsia="x-none"/>
    </w:rPr>
  </w:style>
  <w:style w:type="character" w:styleId="aa">
    <w:name w:val="page number"/>
    <w:basedOn w:val="a0"/>
    <w:rsid w:val="00D05D37"/>
  </w:style>
  <w:style w:type="paragraph" w:styleId="ab">
    <w:name w:val="header"/>
    <w:basedOn w:val="a"/>
    <w:link w:val="ac"/>
    <w:rsid w:val="00D05D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rsid w:val="00D05D37"/>
    <w:rPr>
      <w:rFonts w:ascii="Times New Roman" w:eastAsia="Times New Roman" w:hAnsi="Times New Roman" w:cs="Times New Roman"/>
      <w:sz w:val="24"/>
      <w:szCs w:val="24"/>
      <w:lang w:val="x-none" w:eastAsia="x-none"/>
    </w:rPr>
  </w:style>
  <w:style w:type="character" w:styleId="ad">
    <w:name w:val="Hyperlink"/>
    <w:rsid w:val="00D05D37"/>
    <w:rPr>
      <w:color w:val="0000FF"/>
      <w:u w:val="single"/>
    </w:rPr>
  </w:style>
  <w:style w:type="paragraph" w:styleId="31">
    <w:name w:val="Body Text 3"/>
    <w:basedOn w:val="a"/>
    <w:link w:val="32"/>
    <w:rsid w:val="00D05D37"/>
    <w:pPr>
      <w:spacing w:after="0" w:line="280" w:lineRule="exact"/>
    </w:pPr>
    <w:rPr>
      <w:rFonts w:ascii="Times New Roman" w:eastAsia="Times New Roman" w:hAnsi="Times New Roman" w:cs="Times New Roman"/>
      <w:sz w:val="26"/>
      <w:szCs w:val="24"/>
      <w:lang w:val="x-none" w:eastAsia="x-none"/>
    </w:rPr>
  </w:style>
  <w:style w:type="character" w:customStyle="1" w:styleId="32">
    <w:name w:val="Основной текст 3 Знак"/>
    <w:basedOn w:val="a0"/>
    <w:link w:val="31"/>
    <w:rsid w:val="00D05D37"/>
    <w:rPr>
      <w:rFonts w:ascii="Times New Roman" w:eastAsia="Times New Roman" w:hAnsi="Times New Roman" w:cs="Times New Roman"/>
      <w:sz w:val="26"/>
      <w:szCs w:val="24"/>
      <w:lang w:val="x-none" w:eastAsia="x-none"/>
    </w:rPr>
  </w:style>
  <w:style w:type="paragraph" w:styleId="ae">
    <w:name w:val="Balloon Text"/>
    <w:basedOn w:val="a"/>
    <w:link w:val="af"/>
    <w:rsid w:val="00D05D3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D05D37"/>
    <w:rPr>
      <w:rFonts w:ascii="Tahoma" w:eastAsia="Times New Roman" w:hAnsi="Tahoma" w:cs="Times New Roman"/>
      <w:sz w:val="16"/>
      <w:szCs w:val="16"/>
      <w:lang w:val="x-none" w:eastAsia="x-none"/>
    </w:rPr>
  </w:style>
  <w:style w:type="table" w:styleId="af0">
    <w:name w:val="Table Grid"/>
    <w:basedOn w:val="a1"/>
    <w:uiPriority w:val="59"/>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a"/>
    <w:rsid w:val="00D05D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05D37"/>
    <w:rPr>
      <w:rFonts w:cs="Times New Roman"/>
    </w:rPr>
  </w:style>
  <w:style w:type="character" w:styleId="af1">
    <w:name w:val="FollowedHyperlink"/>
    <w:uiPriority w:val="99"/>
    <w:unhideWhenUsed/>
    <w:rsid w:val="00D05D37"/>
    <w:rPr>
      <w:color w:val="800080"/>
      <w:u w:val="single"/>
    </w:rPr>
  </w:style>
  <w:style w:type="character" w:styleId="af2">
    <w:name w:val="Strong"/>
    <w:qFormat/>
    <w:rsid w:val="00D05D37"/>
    <w:rPr>
      <w:b/>
      <w:bCs/>
    </w:rPr>
  </w:style>
  <w:style w:type="paragraph" w:styleId="af3">
    <w:name w:val="No Spacing"/>
    <w:uiPriority w:val="1"/>
    <w:qFormat/>
    <w:rsid w:val="00D05D37"/>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D05D37"/>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05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kypec2ctextspan">
    <w:name w:val="skype_c2c_text_span"/>
    <w:basedOn w:val="a0"/>
    <w:rsid w:val="00D05D37"/>
  </w:style>
  <w:style w:type="paragraph" w:styleId="HTML">
    <w:name w:val="HTML Preformatted"/>
    <w:basedOn w:val="a"/>
    <w:link w:val="HTML0"/>
    <w:uiPriority w:val="99"/>
    <w:unhideWhenUsed/>
    <w:rsid w:val="00D0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05D37"/>
    <w:rPr>
      <w:rFonts w:ascii="Courier New" w:eastAsia="Times New Roman" w:hAnsi="Courier New" w:cs="Times New Roman"/>
      <w:sz w:val="20"/>
      <w:szCs w:val="20"/>
      <w:lang w:val="x-none" w:eastAsia="x-none"/>
    </w:rPr>
  </w:style>
  <w:style w:type="paragraph" w:styleId="af5">
    <w:name w:val="Title"/>
    <w:basedOn w:val="a"/>
    <w:link w:val="af6"/>
    <w:qFormat/>
    <w:rsid w:val="00D05D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D05D37"/>
    <w:rPr>
      <w:rFonts w:ascii="Times New Roman" w:eastAsia="Times New Roman" w:hAnsi="Times New Roman" w:cs="Times New Roman"/>
      <w:sz w:val="28"/>
      <w:szCs w:val="20"/>
      <w:lang w:val="x-none" w:eastAsia="x-none"/>
    </w:rPr>
  </w:style>
  <w:style w:type="character" w:styleId="af7">
    <w:name w:val="Emphasis"/>
    <w:qFormat/>
    <w:rsid w:val="00D05D37"/>
    <w:rPr>
      <w:i/>
      <w:iCs/>
    </w:rPr>
  </w:style>
  <w:style w:type="numbering" w:customStyle="1" w:styleId="110">
    <w:name w:val="Нет списка11"/>
    <w:next w:val="a2"/>
    <w:uiPriority w:val="99"/>
    <w:semiHidden/>
    <w:unhideWhenUsed/>
    <w:rsid w:val="00D05D37"/>
  </w:style>
  <w:style w:type="table" w:customStyle="1" w:styleId="12">
    <w:name w:val="Сетка таблицы1"/>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05D37"/>
  </w:style>
  <w:style w:type="numbering" w:customStyle="1" w:styleId="33">
    <w:name w:val="Нет списка3"/>
    <w:next w:val="a2"/>
    <w:uiPriority w:val="99"/>
    <w:semiHidden/>
    <w:unhideWhenUsed/>
    <w:rsid w:val="00D05D37"/>
  </w:style>
  <w:style w:type="table" w:customStyle="1" w:styleId="24">
    <w:name w:val="Сетка таблицы2"/>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05D37"/>
  </w:style>
  <w:style w:type="numbering" w:customStyle="1" w:styleId="1110">
    <w:name w:val="Нет списка111"/>
    <w:next w:val="a2"/>
    <w:uiPriority w:val="99"/>
    <w:semiHidden/>
    <w:unhideWhenUsed/>
    <w:rsid w:val="00D05D37"/>
  </w:style>
  <w:style w:type="numbering" w:customStyle="1" w:styleId="211">
    <w:name w:val="Нет списка21"/>
    <w:next w:val="a2"/>
    <w:uiPriority w:val="99"/>
    <w:semiHidden/>
    <w:unhideWhenUsed/>
    <w:rsid w:val="00D05D37"/>
  </w:style>
  <w:style w:type="numbering" w:customStyle="1" w:styleId="310">
    <w:name w:val="Нет списка31"/>
    <w:next w:val="a2"/>
    <w:uiPriority w:val="99"/>
    <w:semiHidden/>
    <w:unhideWhenUsed/>
    <w:rsid w:val="00D05D37"/>
  </w:style>
  <w:style w:type="table" w:customStyle="1" w:styleId="1111">
    <w:name w:val="Сетка таблицы11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D05D37"/>
    <w:pPr>
      <w:keepLines/>
      <w:spacing w:before="240" w:line="259" w:lineRule="auto"/>
      <w:outlineLvl w:val="9"/>
    </w:pPr>
    <w:rPr>
      <w:rFonts w:ascii="Calibri Light" w:hAnsi="Calibri Light"/>
      <w:b w:val="0"/>
      <w:bCs w:val="0"/>
      <w:color w:val="2F5496"/>
      <w:sz w:val="32"/>
      <w:szCs w:val="32"/>
      <w:lang w:val="ru-RU" w:eastAsia="ru-RU"/>
    </w:rPr>
  </w:style>
  <w:style w:type="paragraph" w:styleId="25">
    <w:name w:val="toc 2"/>
    <w:basedOn w:val="a"/>
    <w:next w:val="a"/>
    <w:autoRedefine/>
    <w:uiPriority w:val="39"/>
    <w:unhideWhenUsed/>
    <w:rsid w:val="00D05D37"/>
    <w:pPr>
      <w:spacing w:after="100" w:line="259" w:lineRule="auto"/>
      <w:ind w:left="220"/>
    </w:pPr>
    <w:rPr>
      <w:rFonts w:ascii="Calibri" w:eastAsia="Times New Roman" w:hAnsi="Calibri" w:cs="Times New Roman"/>
      <w:lang w:eastAsia="ru-RU"/>
    </w:rPr>
  </w:style>
  <w:style w:type="paragraph" w:styleId="16">
    <w:name w:val="toc 1"/>
    <w:basedOn w:val="a"/>
    <w:next w:val="a"/>
    <w:autoRedefine/>
    <w:uiPriority w:val="39"/>
    <w:unhideWhenUsed/>
    <w:rsid w:val="00D05D37"/>
    <w:pPr>
      <w:spacing w:after="100" w:line="259" w:lineRule="auto"/>
    </w:pPr>
    <w:rPr>
      <w:rFonts w:ascii="Calibri" w:eastAsia="Times New Roman" w:hAnsi="Calibri" w:cs="Times New Roman"/>
      <w:lang w:eastAsia="ru-RU"/>
    </w:rPr>
  </w:style>
  <w:style w:type="paragraph" w:styleId="35">
    <w:name w:val="toc 3"/>
    <w:basedOn w:val="a"/>
    <w:next w:val="a"/>
    <w:autoRedefine/>
    <w:uiPriority w:val="39"/>
    <w:unhideWhenUsed/>
    <w:rsid w:val="00D05D37"/>
    <w:pPr>
      <w:spacing w:after="100" w:line="259" w:lineRule="auto"/>
      <w:ind w:left="440"/>
    </w:pPr>
    <w:rPr>
      <w:rFonts w:ascii="Calibri" w:eastAsia="Times New Roman" w:hAnsi="Calibri" w:cs="Times New Roman"/>
      <w:lang w:eastAsia="ru-RU"/>
    </w:rPr>
  </w:style>
  <w:style w:type="character" w:customStyle="1" w:styleId="af9">
    <w:name w:val="Неразрешенное упоминание"/>
    <w:uiPriority w:val="99"/>
    <w:semiHidden/>
    <w:unhideWhenUsed/>
    <w:rsid w:val="00D05D3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5D37"/>
    <w:pPr>
      <w:keepNext/>
      <w:spacing w:after="0" w:line="240" w:lineRule="auto"/>
      <w:outlineLvl w:val="0"/>
    </w:pPr>
    <w:rPr>
      <w:rFonts w:ascii="Times New Roman" w:eastAsia="Times New Roman" w:hAnsi="Times New Roman" w:cs="Times New Roman"/>
      <w:b/>
      <w:bCs/>
      <w:sz w:val="24"/>
      <w:szCs w:val="20"/>
      <w:lang w:val="x-none" w:eastAsia="x-none"/>
    </w:rPr>
  </w:style>
  <w:style w:type="paragraph" w:styleId="2">
    <w:name w:val="heading 2"/>
    <w:basedOn w:val="a"/>
    <w:next w:val="a"/>
    <w:link w:val="20"/>
    <w:qFormat/>
    <w:rsid w:val="00D05D37"/>
    <w:pPr>
      <w:keepNext/>
      <w:spacing w:after="0" w:line="240" w:lineRule="auto"/>
      <w:jc w:val="center"/>
      <w:outlineLvl w:val="1"/>
    </w:pPr>
    <w:rPr>
      <w:rFonts w:ascii="Times New Roman" w:eastAsia="Times New Roman" w:hAnsi="Times New Roman" w:cs="Times New Roman"/>
      <w:b/>
      <w:bCs/>
      <w:sz w:val="24"/>
      <w:szCs w:val="20"/>
      <w:lang w:val="x-none" w:eastAsia="x-none"/>
    </w:rPr>
  </w:style>
  <w:style w:type="paragraph" w:styleId="3">
    <w:name w:val="heading 3"/>
    <w:basedOn w:val="a"/>
    <w:next w:val="a"/>
    <w:link w:val="30"/>
    <w:qFormat/>
    <w:rsid w:val="00D05D37"/>
    <w:pPr>
      <w:keepNext/>
      <w:spacing w:after="0" w:line="240" w:lineRule="auto"/>
      <w:jc w:val="center"/>
      <w:outlineLvl w:val="2"/>
    </w:pPr>
    <w:rPr>
      <w:rFonts w:ascii="Times New Roman" w:eastAsia="Times New Roman" w:hAnsi="Times New Roman" w:cs="Times New Roman"/>
      <w:sz w:val="24"/>
      <w:szCs w:val="20"/>
      <w:lang w:val="x-none" w:eastAsia="x-none"/>
    </w:rPr>
  </w:style>
  <w:style w:type="paragraph" w:styleId="4">
    <w:name w:val="heading 4"/>
    <w:basedOn w:val="a"/>
    <w:next w:val="a"/>
    <w:link w:val="40"/>
    <w:qFormat/>
    <w:rsid w:val="00D05D37"/>
    <w:pPr>
      <w:keepNext/>
      <w:spacing w:after="0" w:line="240" w:lineRule="auto"/>
      <w:outlineLvl w:val="3"/>
    </w:pPr>
    <w:rPr>
      <w:rFonts w:ascii="Times New Roman" w:eastAsia="Times New Roman" w:hAnsi="Times New Roman" w:cs="Times New Roman"/>
      <w:b/>
      <w:i/>
      <w:sz w:val="24"/>
      <w:szCs w:val="24"/>
      <w:lang w:val="x-none" w:eastAsia="x-none"/>
    </w:rPr>
  </w:style>
  <w:style w:type="paragraph" w:styleId="5">
    <w:name w:val="heading 5"/>
    <w:basedOn w:val="a"/>
    <w:next w:val="a"/>
    <w:link w:val="50"/>
    <w:qFormat/>
    <w:rsid w:val="00D05D37"/>
    <w:pPr>
      <w:keepNext/>
      <w:spacing w:after="0" w:line="240" w:lineRule="auto"/>
      <w:ind w:left="-468"/>
      <w:jc w:val="center"/>
      <w:outlineLvl w:val="4"/>
    </w:pPr>
    <w:rPr>
      <w:rFonts w:ascii="Times New Roman" w:eastAsia="Times New Roman" w:hAnsi="Times New Roman" w:cs="Times New Roman"/>
      <w:b/>
      <w:sz w:val="24"/>
      <w:szCs w:val="24"/>
      <w:lang w:val="x-none" w:eastAsia="x-none"/>
    </w:rPr>
  </w:style>
  <w:style w:type="paragraph" w:styleId="6">
    <w:name w:val="heading 6"/>
    <w:basedOn w:val="a"/>
    <w:next w:val="a"/>
    <w:link w:val="60"/>
    <w:qFormat/>
    <w:rsid w:val="00D05D37"/>
    <w:pPr>
      <w:keepNext/>
      <w:shd w:val="clear" w:color="auto" w:fill="FFFFFF"/>
      <w:spacing w:after="0" w:line="240" w:lineRule="auto"/>
      <w:jc w:val="center"/>
      <w:outlineLvl w:val="5"/>
    </w:pPr>
    <w:rPr>
      <w:rFonts w:ascii="Times New Roman" w:eastAsia="Times New Roman" w:hAnsi="Times New Roman" w:cs="Times New Roman"/>
      <w:b/>
      <w:bCs/>
      <w:spacing w:val="-1"/>
      <w:sz w:val="28"/>
      <w:szCs w:val="28"/>
      <w:lang w:val="x-none" w:eastAsia="x-none"/>
    </w:rPr>
  </w:style>
  <w:style w:type="paragraph" w:styleId="7">
    <w:name w:val="heading 7"/>
    <w:basedOn w:val="a"/>
    <w:next w:val="a"/>
    <w:link w:val="70"/>
    <w:qFormat/>
    <w:rsid w:val="00D05D37"/>
    <w:pPr>
      <w:keepNext/>
      <w:spacing w:after="0" w:line="240" w:lineRule="auto"/>
      <w:outlineLvl w:val="6"/>
    </w:pPr>
    <w:rPr>
      <w:rFonts w:ascii="Times New Roman" w:eastAsia="Times New Roman" w:hAnsi="Times New Roman" w:cs="Times New Roman"/>
      <w:color w:val="0000FF"/>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7"/>
    <w:rPr>
      <w:rFonts w:ascii="Times New Roman" w:eastAsia="Times New Roman" w:hAnsi="Times New Roman" w:cs="Times New Roman"/>
      <w:b/>
      <w:bCs/>
      <w:sz w:val="24"/>
      <w:szCs w:val="20"/>
      <w:lang w:val="x-none" w:eastAsia="x-none"/>
    </w:rPr>
  </w:style>
  <w:style w:type="character" w:customStyle="1" w:styleId="20">
    <w:name w:val="Заголовок 2 Знак"/>
    <w:basedOn w:val="a0"/>
    <w:link w:val="2"/>
    <w:rsid w:val="00D05D37"/>
    <w:rPr>
      <w:rFonts w:ascii="Times New Roman" w:eastAsia="Times New Roman" w:hAnsi="Times New Roman" w:cs="Times New Roman"/>
      <w:b/>
      <w:bCs/>
      <w:sz w:val="24"/>
      <w:szCs w:val="20"/>
      <w:lang w:val="x-none" w:eastAsia="x-none"/>
    </w:rPr>
  </w:style>
  <w:style w:type="character" w:customStyle="1" w:styleId="30">
    <w:name w:val="Заголовок 3 Знак"/>
    <w:basedOn w:val="a0"/>
    <w:link w:val="3"/>
    <w:rsid w:val="00D05D37"/>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D05D37"/>
    <w:rPr>
      <w:rFonts w:ascii="Times New Roman" w:eastAsia="Times New Roman" w:hAnsi="Times New Roman" w:cs="Times New Roman"/>
      <w:b/>
      <w:i/>
      <w:sz w:val="24"/>
      <w:szCs w:val="24"/>
      <w:lang w:val="x-none" w:eastAsia="x-none"/>
    </w:rPr>
  </w:style>
  <w:style w:type="character" w:customStyle="1" w:styleId="50">
    <w:name w:val="Заголовок 5 Знак"/>
    <w:basedOn w:val="a0"/>
    <w:link w:val="5"/>
    <w:rsid w:val="00D05D37"/>
    <w:rPr>
      <w:rFonts w:ascii="Times New Roman" w:eastAsia="Times New Roman" w:hAnsi="Times New Roman" w:cs="Times New Roman"/>
      <w:b/>
      <w:sz w:val="24"/>
      <w:szCs w:val="24"/>
      <w:lang w:val="x-none" w:eastAsia="x-none"/>
    </w:rPr>
  </w:style>
  <w:style w:type="character" w:customStyle="1" w:styleId="60">
    <w:name w:val="Заголовок 6 Знак"/>
    <w:basedOn w:val="a0"/>
    <w:link w:val="6"/>
    <w:rsid w:val="00D05D37"/>
    <w:rPr>
      <w:rFonts w:ascii="Times New Roman" w:eastAsia="Times New Roman" w:hAnsi="Times New Roman" w:cs="Times New Roman"/>
      <w:b/>
      <w:bCs/>
      <w:spacing w:val="-1"/>
      <w:sz w:val="28"/>
      <w:szCs w:val="28"/>
      <w:shd w:val="clear" w:color="auto" w:fill="FFFFFF"/>
      <w:lang w:val="x-none" w:eastAsia="x-none"/>
    </w:rPr>
  </w:style>
  <w:style w:type="character" w:customStyle="1" w:styleId="70">
    <w:name w:val="Заголовок 7 Знак"/>
    <w:basedOn w:val="a0"/>
    <w:link w:val="7"/>
    <w:rsid w:val="00D05D37"/>
    <w:rPr>
      <w:rFonts w:ascii="Times New Roman" w:eastAsia="Times New Roman" w:hAnsi="Times New Roman" w:cs="Times New Roman"/>
      <w:color w:val="0000FF"/>
      <w:sz w:val="28"/>
      <w:szCs w:val="28"/>
      <w:lang w:val="x-none" w:eastAsia="x-none"/>
    </w:rPr>
  </w:style>
  <w:style w:type="numbering" w:customStyle="1" w:styleId="11">
    <w:name w:val="Нет списка1"/>
    <w:next w:val="a2"/>
    <w:uiPriority w:val="99"/>
    <w:semiHidden/>
    <w:unhideWhenUsed/>
    <w:rsid w:val="00D05D37"/>
  </w:style>
  <w:style w:type="paragraph" w:customStyle="1" w:styleId="Style1">
    <w:name w:val="Style1"/>
    <w:basedOn w:val="a"/>
    <w:rsid w:val="00D05D37"/>
    <w:pPr>
      <w:widowControl w:val="0"/>
      <w:autoSpaceDE w:val="0"/>
      <w:autoSpaceDN w:val="0"/>
      <w:adjustRightInd w:val="0"/>
      <w:spacing w:after="0" w:line="250" w:lineRule="atLeast"/>
      <w:jc w:val="center"/>
    </w:pPr>
    <w:rPr>
      <w:rFonts w:ascii="Times New Roman" w:eastAsia="Times New Roman" w:hAnsi="Times New Roman" w:cs="Times New Roman"/>
      <w:sz w:val="24"/>
      <w:szCs w:val="24"/>
      <w:lang w:eastAsia="ru-RU"/>
    </w:rPr>
  </w:style>
  <w:style w:type="paragraph" w:styleId="a3">
    <w:name w:val="Body Text Indent"/>
    <w:basedOn w:val="a"/>
    <w:link w:val="a4"/>
    <w:rsid w:val="00D05D37"/>
    <w:pPr>
      <w:spacing w:after="0" w:line="240" w:lineRule="auto"/>
      <w:ind w:left="-1320"/>
      <w:jc w:val="center"/>
    </w:pPr>
    <w:rPr>
      <w:rFonts w:ascii="Times New Roman" w:eastAsia="Times New Roman" w:hAnsi="Times New Roman" w:cs="Times New Roman"/>
      <w:b/>
      <w:sz w:val="24"/>
      <w:szCs w:val="24"/>
      <w:lang w:val="x-none" w:eastAsia="x-none"/>
    </w:rPr>
  </w:style>
  <w:style w:type="character" w:customStyle="1" w:styleId="a4">
    <w:name w:val="Основной текст с отступом Знак"/>
    <w:basedOn w:val="a0"/>
    <w:link w:val="a3"/>
    <w:rsid w:val="00D05D37"/>
    <w:rPr>
      <w:rFonts w:ascii="Times New Roman" w:eastAsia="Times New Roman" w:hAnsi="Times New Roman" w:cs="Times New Roman"/>
      <w:b/>
      <w:sz w:val="24"/>
      <w:szCs w:val="24"/>
      <w:lang w:val="x-none" w:eastAsia="x-none"/>
    </w:rPr>
  </w:style>
  <w:style w:type="paragraph" w:customStyle="1" w:styleId="Style2">
    <w:name w:val="Style2"/>
    <w:basedOn w:val="a"/>
    <w:rsid w:val="00D05D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05D37"/>
    <w:pPr>
      <w:widowControl w:val="0"/>
      <w:autoSpaceDE w:val="0"/>
      <w:autoSpaceDN w:val="0"/>
      <w:adjustRightInd w:val="0"/>
      <w:spacing w:after="0" w:line="254" w:lineRule="atLeast"/>
    </w:pPr>
    <w:rPr>
      <w:rFonts w:ascii="Times New Roman" w:eastAsia="Times New Roman" w:hAnsi="Times New Roman" w:cs="Times New Roman"/>
      <w:sz w:val="24"/>
      <w:szCs w:val="24"/>
      <w:lang w:eastAsia="ru-RU"/>
    </w:rPr>
  </w:style>
  <w:style w:type="paragraph" w:styleId="a5">
    <w:name w:val="footer"/>
    <w:basedOn w:val="a"/>
    <w:link w:val="a6"/>
    <w:rsid w:val="00D05D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rsid w:val="00D05D37"/>
    <w:rPr>
      <w:rFonts w:ascii="Times New Roman" w:eastAsia="Times New Roman" w:hAnsi="Times New Roman" w:cs="Times New Roman"/>
      <w:sz w:val="24"/>
      <w:szCs w:val="24"/>
      <w:lang w:val="x-none" w:eastAsia="x-none"/>
    </w:rPr>
  </w:style>
  <w:style w:type="paragraph" w:styleId="a7">
    <w:name w:val="Body Text"/>
    <w:basedOn w:val="a"/>
    <w:link w:val="a8"/>
    <w:rsid w:val="00D05D37"/>
    <w:pPr>
      <w:spacing w:after="0" w:line="240" w:lineRule="auto"/>
      <w:jc w:val="center"/>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D05D37"/>
    <w:rPr>
      <w:rFonts w:ascii="Times New Roman" w:eastAsia="Times New Roman" w:hAnsi="Times New Roman" w:cs="Times New Roman"/>
      <w:sz w:val="24"/>
      <w:szCs w:val="24"/>
      <w:lang w:val="x-none" w:eastAsia="x-none"/>
    </w:rPr>
  </w:style>
  <w:style w:type="paragraph" w:styleId="a9">
    <w:name w:val="caption"/>
    <w:basedOn w:val="a"/>
    <w:next w:val="a"/>
    <w:qFormat/>
    <w:rsid w:val="00D05D37"/>
    <w:pPr>
      <w:spacing w:after="0" w:line="240" w:lineRule="auto"/>
      <w:jc w:val="center"/>
    </w:pPr>
    <w:rPr>
      <w:rFonts w:ascii="Times New Roman" w:eastAsia="Times New Roman" w:hAnsi="Times New Roman" w:cs="Times New Roman"/>
      <w:b/>
      <w:bCs/>
      <w:sz w:val="24"/>
      <w:szCs w:val="20"/>
      <w:lang w:eastAsia="ru-RU"/>
    </w:rPr>
  </w:style>
  <w:style w:type="character" w:customStyle="1" w:styleId="FontStyle13">
    <w:name w:val="Font Style13"/>
    <w:rsid w:val="00D05D37"/>
    <w:rPr>
      <w:rFonts w:ascii="Times New Roman" w:hAnsi="Times New Roman" w:cs="Times New Roman"/>
      <w:b/>
      <w:bCs/>
      <w:sz w:val="20"/>
      <w:szCs w:val="20"/>
    </w:rPr>
  </w:style>
  <w:style w:type="paragraph" w:styleId="21">
    <w:name w:val="Body Text 2"/>
    <w:basedOn w:val="a"/>
    <w:link w:val="22"/>
    <w:rsid w:val="00D05D37"/>
    <w:pPr>
      <w:spacing w:after="0" w:line="240" w:lineRule="auto"/>
      <w:jc w:val="center"/>
    </w:pPr>
    <w:rPr>
      <w:rFonts w:ascii="Times New Roman" w:eastAsia="Times New Roman" w:hAnsi="Times New Roman" w:cs="Times New Roman"/>
      <w:b/>
      <w:sz w:val="24"/>
      <w:szCs w:val="24"/>
      <w:lang w:val="x-none" w:eastAsia="x-none"/>
    </w:rPr>
  </w:style>
  <w:style w:type="character" w:customStyle="1" w:styleId="22">
    <w:name w:val="Основной текст 2 Знак"/>
    <w:basedOn w:val="a0"/>
    <w:link w:val="21"/>
    <w:rsid w:val="00D05D37"/>
    <w:rPr>
      <w:rFonts w:ascii="Times New Roman" w:eastAsia="Times New Roman" w:hAnsi="Times New Roman" w:cs="Times New Roman"/>
      <w:b/>
      <w:sz w:val="24"/>
      <w:szCs w:val="24"/>
      <w:lang w:val="x-none" w:eastAsia="x-none"/>
    </w:rPr>
  </w:style>
  <w:style w:type="character" w:styleId="aa">
    <w:name w:val="page number"/>
    <w:basedOn w:val="a0"/>
    <w:rsid w:val="00D05D37"/>
  </w:style>
  <w:style w:type="paragraph" w:styleId="ab">
    <w:name w:val="header"/>
    <w:basedOn w:val="a"/>
    <w:link w:val="ac"/>
    <w:rsid w:val="00D05D3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c">
    <w:name w:val="Верхний колонтитул Знак"/>
    <w:basedOn w:val="a0"/>
    <w:link w:val="ab"/>
    <w:rsid w:val="00D05D37"/>
    <w:rPr>
      <w:rFonts w:ascii="Times New Roman" w:eastAsia="Times New Roman" w:hAnsi="Times New Roman" w:cs="Times New Roman"/>
      <w:sz w:val="24"/>
      <w:szCs w:val="24"/>
      <w:lang w:val="x-none" w:eastAsia="x-none"/>
    </w:rPr>
  </w:style>
  <w:style w:type="character" w:styleId="ad">
    <w:name w:val="Hyperlink"/>
    <w:rsid w:val="00D05D37"/>
    <w:rPr>
      <w:color w:val="0000FF"/>
      <w:u w:val="single"/>
    </w:rPr>
  </w:style>
  <w:style w:type="paragraph" w:styleId="31">
    <w:name w:val="Body Text 3"/>
    <w:basedOn w:val="a"/>
    <w:link w:val="32"/>
    <w:rsid w:val="00D05D37"/>
    <w:pPr>
      <w:spacing w:after="0" w:line="280" w:lineRule="exact"/>
    </w:pPr>
    <w:rPr>
      <w:rFonts w:ascii="Times New Roman" w:eastAsia="Times New Roman" w:hAnsi="Times New Roman" w:cs="Times New Roman"/>
      <w:sz w:val="26"/>
      <w:szCs w:val="24"/>
      <w:lang w:val="x-none" w:eastAsia="x-none"/>
    </w:rPr>
  </w:style>
  <w:style w:type="character" w:customStyle="1" w:styleId="32">
    <w:name w:val="Основной текст 3 Знак"/>
    <w:basedOn w:val="a0"/>
    <w:link w:val="31"/>
    <w:rsid w:val="00D05D37"/>
    <w:rPr>
      <w:rFonts w:ascii="Times New Roman" w:eastAsia="Times New Roman" w:hAnsi="Times New Roman" w:cs="Times New Roman"/>
      <w:sz w:val="26"/>
      <w:szCs w:val="24"/>
      <w:lang w:val="x-none" w:eastAsia="x-none"/>
    </w:rPr>
  </w:style>
  <w:style w:type="paragraph" w:styleId="ae">
    <w:name w:val="Balloon Text"/>
    <w:basedOn w:val="a"/>
    <w:link w:val="af"/>
    <w:rsid w:val="00D05D37"/>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D05D37"/>
    <w:rPr>
      <w:rFonts w:ascii="Tahoma" w:eastAsia="Times New Roman" w:hAnsi="Tahoma" w:cs="Times New Roman"/>
      <w:sz w:val="16"/>
      <w:szCs w:val="16"/>
      <w:lang w:val="x-none" w:eastAsia="x-none"/>
    </w:rPr>
  </w:style>
  <w:style w:type="table" w:styleId="af0">
    <w:name w:val="Table Grid"/>
    <w:basedOn w:val="a1"/>
    <w:uiPriority w:val="59"/>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
    <w:name w:val="point"/>
    <w:basedOn w:val="a"/>
    <w:rsid w:val="00D05D3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D05D37"/>
    <w:rPr>
      <w:rFonts w:cs="Times New Roman"/>
    </w:rPr>
  </w:style>
  <w:style w:type="character" w:styleId="af1">
    <w:name w:val="FollowedHyperlink"/>
    <w:uiPriority w:val="99"/>
    <w:unhideWhenUsed/>
    <w:rsid w:val="00D05D37"/>
    <w:rPr>
      <w:color w:val="800080"/>
      <w:u w:val="single"/>
    </w:rPr>
  </w:style>
  <w:style w:type="character" w:styleId="af2">
    <w:name w:val="Strong"/>
    <w:qFormat/>
    <w:rsid w:val="00D05D37"/>
    <w:rPr>
      <w:b/>
      <w:bCs/>
    </w:rPr>
  </w:style>
  <w:style w:type="paragraph" w:styleId="af3">
    <w:name w:val="No Spacing"/>
    <w:uiPriority w:val="1"/>
    <w:qFormat/>
    <w:rsid w:val="00D05D37"/>
    <w:pPr>
      <w:spacing w:after="0" w:line="240" w:lineRule="auto"/>
    </w:pPr>
    <w:rPr>
      <w:rFonts w:ascii="Calibri" w:eastAsia="Times New Roman" w:hAnsi="Calibri" w:cs="Times New Roman"/>
      <w:lang w:eastAsia="ru-RU"/>
    </w:rPr>
  </w:style>
  <w:style w:type="paragraph" w:styleId="af4">
    <w:name w:val="List Paragraph"/>
    <w:basedOn w:val="a"/>
    <w:uiPriority w:val="34"/>
    <w:qFormat/>
    <w:rsid w:val="00D05D37"/>
    <w:pPr>
      <w:spacing w:after="0" w:line="240" w:lineRule="auto"/>
      <w:ind w:left="708"/>
    </w:pPr>
    <w:rPr>
      <w:rFonts w:ascii="Times New Roman" w:eastAsia="Times New Roman" w:hAnsi="Times New Roman" w:cs="Times New Roman"/>
      <w:sz w:val="24"/>
      <w:szCs w:val="24"/>
      <w:lang w:eastAsia="ru-RU"/>
    </w:rPr>
  </w:style>
  <w:style w:type="paragraph" w:customStyle="1" w:styleId="Default">
    <w:name w:val="Default"/>
    <w:rsid w:val="00D05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kypec2ctextspan">
    <w:name w:val="skype_c2c_text_span"/>
    <w:basedOn w:val="a0"/>
    <w:rsid w:val="00D05D37"/>
  </w:style>
  <w:style w:type="paragraph" w:styleId="HTML">
    <w:name w:val="HTML Preformatted"/>
    <w:basedOn w:val="a"/>
    <w:link w:val="HTML0"/>
    <w:uiPriority w:val="99"/>
    <w:unhideWhenUsed/>
    <w:rsid w:val="00D0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05D37"/>
    <w:rPr>
      <w:rFonts w:ascii="Courier New" w:eastAsia="Times New Roman" w:hAnsi="Courier New" w:cs="Times New Roman"/>
      <w:sz w:val="20"/>
      <w:szCs w:val="20"/>
      <w:lang w:val="x-none" w:eastAsia="x-none"/>
    </w:rPr>
  </w:style>
  <w:style w:type="paragraph" w:styleId="af5">
    <w:name w:val="Title"/>
    <w:basedOn w:val="a"/>
    <w:link w:val="af6"/>
    <w:qFormat/>
    <w:rsid w:val="00D05D3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6">
    <w:name w:val="Название Знак"/>
    <w:basedOn w:val="a0"/>
    <w:link w:val="af5"/>
    <w:rsid w:val="00D05D37"/>
    <w:rPr>
      <w:rFonts w:ascii="Times New Roman" w:eastAsia="Times New Roman" w:hAnsi="Times New Roman" w:cs="Times New Roman"/>
      <w:sz w:val="28"/>
      <w:szCs w:val="20"/>
      <w:lang w:val="x-none" w:eastAsia="x-none"/>
    </w:rPr>
  </w:style>
  <w:style w:type="character" w:styleId="af7">
    <w:name w:val="Emphasis"/>
    <w:qFormat/>
    <w:rsid w:val="00D05D37"/>
    <w:rPr>
      <w:i/>
      <w:iCs/>
    </w:rPr>
  </w:style>
  <w:style w:type="numbering" w:customStyle="1" w:styleId="110">
    <w:name w:val="Нет списка11"/>
    <w:next w:val="a2"/>
    <w:uiPriority w:val="99"/>
    <w:semiHidden/>
    <w:unhideWhenUsed/>
    <w:rsid w:val="00D05D37"/>
  </w:style>
  <w:style w:type="table" w:customStyle="1" w:styleId="12">
    <w:name w:val="Сетка таблицы1"/>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D05D37"/>
  </w:style>
  <w:style w:type="numbering" w:customStyle="1" w:styleId="33">
    <w:name w:val="Нет списка3"/>
    <w:next w:val="a2"/>
    <w:uiPriority w:val="99"/>
    <w:semiHidden/>
    <w:unhideWhenUsed/>
    <w:rsid w:val="00D05D37"/>
  </w:style>
  <w:style w:type="table" w:customStyle="1" w:styleId="24">
    <w:name w:val="Сетка таблицы2"/>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0"/>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0"/>
    <w:rsid w:val="00D05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05D37"/>
  </w:style>
  <w:style w:type="numbering" w:customStyle="1" w:styleId="1110">
    <w:name w:val="Нет списка111"/>
    <w:next w:val="a2"/>
    <w:uiPriority w:val="99"/>
    <w:semiHidden/>
    <w:unhideWhenUsed/>
    <w:rsid w:val="00D05D37"/>
  </w:style>
  <w:style w:type="numbering" w:customStyle="1" w:styleId="211">
    <w:name w:val="Нет списка21"/>
    <w:next w:val="a2"/>
    <w:uiPriority w:val="99"/>
    <w:semiHidden/>
    <w:unhideWhenUsed/>
    <w:rsid w:val="00D05D37"/>
  </w:style>
  <w:style w:type="numbering" w:customStyle="1" w:styleId="310">
    <w:name w:val="Нет списка31"/>
    <w:next w:val="a2"/>
    <w:uiPriority w:val="99"/>
    <w:semiHidden/>
    <w:unhideWhenUsed/>
    <w:rsid w:val="00D05D37"/>
  </w:style>
  <w:style w:type="table" w:customStyle="1" w:styleId="1111">
    <w:name w:val="Сетка таблицы111"/>
    <w:basedOn w:val="a1"/>
    <w:next w:val="af0"/>
    <w:uiPriority w:val="59"/>
    <w:rsid w:val="00D05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D05D37"/>
    <w:pPr>
      <w:keepLines/>
      <w:spacing w:before="240" w:line="259" w:lineRule="auto"/>
      <w:outlineLvl w:val="9"/>
    </w:pPr>
    <w:rPr>
      <w:rFonts w:ascii="Calibri Light" w:hAnsi="Calibri Light"/>
      <w:b w:val="0"/>
      <w:bCs w:val="0"/>
      <w:color w:val="2F5496"/>
      <w:sz w:val="32"/>
      <w:szCs w:val="32"/>
      <w:lang w:val="ru-RU" w:eastAsia="ru-RU"/>
    </w:rPr>
  </w:style>
  <w:style w:type="paragraph" w:styleId="25">
    <w:name w:val="toc 2"/>
    <w:basedOn w:val="a"/>
    <w:next w:val="a"/>
    <w:autoRedefine/>
    <w:uiPriority w:val="39"/>
    <w:unhideWhenUsed/>
    <w:rsid w:val="00D05D37"/>
    <w:pPr>
      <w:spacing w:after="100" w:line="259" w:lineRule="auto"/>
      <w:ind w:left="220"/>
    </w:pPr>
    <w:rPr>
      <w:rFonts w:ascii="Calibri" w:eastAsia="Times New Roman" w:hAnsi="Calibri" w:cs="Times New Roman"/>
      <w:lang w:eastAsia="ru-RU"/>
    </w:rPr>
  </w:style>
  <w:style w:type="paragraph" w:styleId="16">
    <w:name w:val="toc 1"/>
    <w:basedOn w:val="a"/>
    <w:next w:val="a"/>
    <w:autoRedefine/>
    <w:uiPriority w:val="39"/>
    <w:unhideWhenUsed/>
    <w:rsid w:val="00D05D37"/>
    <w:pPr>
      <w:spacing w:after="100" w:line="259" w:lineRule="auto"/>
    </w:pPr>
    <w:rPr>
      <w:rFonts w:ascii="Calibri" w:eastAsia="Times New Roman" w:hAnsi="Calibri" w:cs="Times New Roman"/>
      <w:lang w:eastAsia="ru-RU"/>
    </w:rPr>
  </w:style>
  <w:style w:type="paragraph" w:styleId="35">
    <w:name w:val="toc 3"/>
    <w:basedOn w:val="a"/>
    <w:next w:val="a"/>
    <w:autoRedefine/>
    <w:uiPriority w:val="39"/>
    <w:unhideWhenUsed/>
    <w:rsid w:val="00D05D37"/>
    <w:pPr>
      <w:spacing w:after="100" w:line="259" w:lineRule="auto"/>
      <w:ind w:left="440"/>
    </w:pPr>
    <w:rPr>
      <w:rFonts w:ascii="Calibri" w:eastAsia="Times New Roman" w:hAnsi="Calibri" w:cs="Times New Roman"/>
      <w:lang w:eastAsia="ru-RU"/>
    </w:rPr>
  </w:style>
  <w:style w:type="character" w:customStyle="1" w:styleId="af9">
    <w:name w:val="Неразрешенное упоминание"/>
    <w:uiPriority w:val="99"/>
    <w:semiHidden/>
    <w:unhideWhenUsed/>
    <w:rsid w:val="00D05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2E72-C7D6-4592-8CC3-C66EA2E1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9</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221</cp:revision>
  <cp:lastPrinted>2023-12-08T12:11:00Z</cp:lastPrinted>
  <dcterms:created xsi:type="dcterms:W3CDTF">2021-12-10T08:22:00Z</dcterms:created>
  <dcterms:modified xsi:type="dcterms:W3CDTF">2023-12-15T08:43:00Z</dcterms:modified>
</cp:coreProperties>
</file>