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6" w:type="dxa"/>
        <w:tblInd w:w="96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4050"/>
      </w:tblGrid>
      <w:tr w:rsidR="003F0894" w14:paraId="4A35A5DF" w14:textId="77777777">
        <w:trPr>
          <w:trHeight w:val="314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6F00D6DF" w14:textId="77777777" w:rsidR="003F0894" w:rsidRDefault="00000000">
            <w:pPr>
              <w:spacing w:after="0" w:line="259" w:lineRule="auto"/>
              <w:ind w:left="729" w:right="0" w:firstLine="0"/>
              <w:jc w:val="left"/>
            </w:pPr>
            <w:r>
              <w:rPr>
                <w:sz w:val="22"/>
              </w:rPr>
              <w:t>ВЩЕБСК1 АГЮIАСНЫ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E400CBF" w14:textId="77777777" w:rsidR="003F0894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6"/>
              </w:rPr>
              <w:t>ВИТЕБСКИЙ ОЫЛАСТНОЙ</w:t>
            </w:r>
            <w:r>
              <w:rPr>
                <w:noProof/>
              </w:rPr>
              <w:drawing>
                <wp:inline distT="0" distB="0" distL="0" distR="0" wp14:anchorId="154DE706" wp14:editId="68A49F1A">
                  <wp:extent cx="6093" cy="12189"/>
                  <wp:effectExtent l="0" t="0" r="0" b="0"/>
                  <wp:docPr id="1443" name="Picture 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" cy="1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94" w14:paraId="2A37B596" w14:textId="77777777">
        <w:trPr>
          <w:trHeight w:val="45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0729357B" w14:textId="77777777" w:rsidR="003F0894" w:rsidRDefault="00000000">
            <w:pPr>
              <w:spacing w:after="0" w:line="259" w:lineRule="auto"/>
              <w:ind w:left="537" w:right="0" w:firstLine="0"/>
              <w:jc w:val="left"/>
            </w:pPr>
            <w:r>
              <w:rPr>
                <w:sz w:val="26"/>
              </w:rPr>
              <w:t>ВЫКАНАУЧЫ КАМ'ТЭТ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2F55E83" w14:textId="77777777" w:rsidR="003F0894" w:rsidRDefault="00000000">
            <w:pPr>
              <w:spacing w:after="0" w:line="259" w:lineRule="auto"/>
              <w:ind w:left="58" w:right="0" w:firstLine="0"/>
            </w:pPr>
            <w:r>
              <w:rPr>
                <w:sz w:val="26"/>
              </w:rPr>
              <w:t>ИСПОЛНИТЕЛЬНЫЙ КОМИТЕТ</w:t>
            </w:r>
          </w:p>
        </w:tc>
      </w:tr>
      <w:tr w:rsidR="003F0894" w14:paraId="4C3B994B" w14:textId="77777777">
        <w:trPr>
          <w:trHeight w:val="51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363E07D8" w14:textId="77777777" w:rsidR="003F0894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32"/>
              </w:rPr>
              <w:t>ГАЛОУНАЕ УПРАУЛЕННЕ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FC6D5" w14:textId="77777777" w:rsidR="003F0894" w:rsidRDefault="00000000">
            <w:pPr>
              <w:spacing w:after="0" w:line="259" w:lineRule="auto"/>
              <w:ind w:left="58" w:right="0" w:firstLine="0"/>
            </w:pPr>
            <w:r>
              <w:rPr>
                <w:sz w:val="32"/>
              </w:rPr>
              <w:t>ГЛАВНОЕ УПРАЊЛЕНИЕ</w:t>
            </w:r>
          </w:p>
        </w:tc>
      </w:tr>
      <w:tr w:rsidR="003F0894" w14:paraId="595F1589" w14:textId="77777777">
        <w:trPr>
          <w:trHeight w:val="469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2574A9C4" w14:textId="77777777" w:rsidR="003F0894" w:rsidRDefault="00000000">
            <w:pPr>
              <w:spacing w:after="0" w:line="259" w:lineRule="auto"/>
              <w:ind w:left="422" w:right="0" w:firstLine="0"/>
              <w:jc w:val="left"/>
            </w:pPr>
            <w:r>
              <w:rPr>
                <w:sz w:val="32"/>
              </w:rPr>
              <w:t>ПА АХОВЕ ЗДАРОУЯ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7A17DAD" w14:textId="77777777" w:rsidR="003F0894" w:rsidRDefault="00000000">
            <w:pPr>
              <w:spacing w:after="0" w:line="259" w:lineRule="auto"/>
              <w:ind w:right="0" w:firstLine="0"/>
            </w:pPr>
            <w:r>
              <w:rPr>
                <w:sz w:val="34"/>
              </w:rPr>
              <w:t>ПО ЗДРАВООХРАНЕНИЮ</w:t>
            </w:r>
          </w:p>
        </w:tc>
      </w:tr>
      <w:tr w:rsidR="003F0894" w14:paraId="01515347" w14:textId="77777777">
        <w:trPr>
          <w:trHeight w:val="417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A11BF" w14:textId="77777777" w:rsidR="003F0894" w:rsidRDefault="00000000">
            <w:pPr>
              <w:spacing w:after="0" w:line="259" w:lineRule="auto"/>
              <w:ind w:left="1497" w:right="0" w:firstLine="0"/>
              <w:jc w:val="left"/>
            </w:pPr>
            <w:r>
              <w:rPr>
                <w:sz w:val="32"/>
              </w:rPr>
              <w:t>ЗАГАД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79238" w14:textId="77777777" w:rsidR="003F0894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34"/>
              </w:rPr>
              <w:t>ПРИКАЗ</w:t>
            </w:r>
          </w:p>
        </w:tc>
      </w:tr>
    </w:tbl>
    <w:p w14:paraId="27F471AF" w14:textId="77777777" w:rsidR="003F0894" w:rsidRDefault="00000000">
      <w:pPr>
        <w:spacing w:after="67" w:line="259" w:lineRule="auto"/>
        <w:ind w:left="19" w:right="0" w:firstLine="0"/>
        <w:jc w:val="left"/>
      </w:pPr>
      <w:r>
        <w:rPr>
          <w:noProof/>
        </w:rPr>
        <w:drawing>
          <wp:inline distT="0" distB="0" distL="0" distR="0" wp14:anchorId="0E78A50E" wp14:editId="4560C02F">
            <wp:extent cx="2608001" cy="243774"/>
            <wp:effectExtent l="0" t="0" r="0" b="0"/>
            <wp:docPr id="18252" name="Picture 1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" name="Picture 182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8001" cy="24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0477" w14:textId="758AAF9F" w:rsidR="003F0894" w:rsidRDefault="00000000">
      <w:pPr>
        <w:tabs>
          <w:tab w:val="center" w:pos="2054"/>
          <w:tab w:val="center" w:pos="7619"/>
        </w:tabs>
        <w:spacing w:after="371" w:line="259" w:lineRule="auto"/>
        <w:ind w:right="0" w:firstLine="0"/>
        <w:jc w:val="left"/>
      </w:pPr>
      <w:r>
        <w:rPr>
          <w:sz w:val="20"/>
        </w:rPr>
        <w:tab/>
        <w:t xml:space="preserve">г. </w:t>
      </w:r>
      <w:r w:rsidR="00436D4A">
        <w:rPr>
          <w:sz w:val="20"/>
          <w:lang w:val="ru-RU"/>
        </w:rPr>
        <w:t>В</w:t>
      </w:r>
      <w:proofErr w:type="spellStart"/>
      <w:r w:rsidR="00436D4A">
        <w:rPr>
          <w:sz w:val="20"/>
          <w:lang w:val="en-US"/>
        </w:rPr>
        <w:t>i</w:t>
      </w:r>
      <w:proofErr w:type="spellEnd"/>
      <w:r w:rsidR="00436D4A">
        <w:rPr>
          <w:sz w:val="20"/>
          <w:lang w:val="ru-RU"/>
        </w:rPr>
        <w:t>ц</w:t>
      </w:r>
      <w:proofErr w:type="spellStart"/>
      <w:r>
        <w:rPr>
          <w:sz w:val="20"/>
        </w:rPr>
        <w:t>ебск</w:t>
      </w:r>
      <w:proofErr w:type="spellEnd"/>
      <w:r>
        <w:rPr>
          <w:sz w:val="20"/>
        </w:rPr>
        <w:tab/>
        <w:t>г, Витебск</w:t>
      </w:r>
    </w:p>
    <w:p w14:paraId="664A2FEB" w14:textId="061F51E5" w:rsidR="003F0894" w:rsidRDefault="00000000">
      <w:pPr>
        <w:spacing w:after="218"/>
        <w:ind w:left="-15" w:firstLine="19"/>
      </w:pPr>
      <w:r>
        <w:t xml:space="preserve">О целевой подготовке </w:t>
      </w:r>
      <w:r w:rsidR="00436D4A">
        <w:t>специалистов</w:t>
      </w:r>
      <w:r>
        <w:t xml:space="preserve"> в 2025 году</w:t>
      </w:r>
    </w:p>
    <w:p w14:paraId="471D3512" w14:textId="77777777" w:rsidR="003F0894" w:rsidRDefault="00000000">
      <w:pPr>
        <w:spacing w:after="325"/>
        <w:ind w:left="-15" w:right="4"/>
      </w:pPr>
      <w:r>
        <w:t>на основании Указа Республики Беларусь от 27.01.</w:t>
      </w:r>
      <w:proofErr w:type="gramStart"/>
      <w:r>
        <w:t>2022 .Уд</w:t>
      </w:r>
      <w:proofErr w:type="gramEnd"/>
      <w:r>
        <w:t xml:space="preserve">23 «О правилах приема в высшие и средние специальные учебные заведения», в соответствии с подпунктом 139 статьи 1 Закона Республики Беларусь от </w:t>
      </w:r>
      <w:r>
        <w:rPr>
          <w:noProof/>
        </w:rPr>
        <w:drawing>
          <wp:inline distT="0" distB="0" distL="0" distR="0" wp14:anchorId="2BB9AA76" wp14:editId="0CCD2D1D">
            <wp:extent cx="572785" cy="134076"/>
            <wp:effectExtent l="0" t="0" r="0" b="0"/>
            <wp:docPr id="18254" name="Picture 1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" name="Picture 182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85" cy="13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154-3 «Об изменении Кодекса Республики Беларусь об образовании»</w:t>
      </w:r>
    </w:p>
    <w:p w14:paraId="4689C031" w14:textId="77777777" w:rsidR="003F0894" w:rsidRDefault="00000000">
      <w:pPr>
        <w:ind w:left="-15" w:right="4" w:firstLine="0"/>
      </w:pPr>
      <w:r>
        <w:t>ПРИКАЗЫВАЮ:</w:t>
      </w:r>
    </w:p>
    <w:p w14:paraId="2D9EEAAC" w14:textId="77777777" w:rsidR="003F0894" w:rsidRDefault="00000000">
      <w:pPr>
        <w:numPr>
          <w:ilvl w:val="0"/>
          <w:numId w:val="1"/>
        </w:numPr>
        <w:ind w:right="4"/>
      </w:pPr>
      <w:r>
        <w:t>Утвердить количество мест для получения образования на условиях целевой подготовки в 2025 году в подчиненных учреждениях образования, реализующие образовательные программы среднего специального образования, обеспечивающих получение медицинского образования, в рамках контрольных цифр приема в дневной форме получения образования, согласно приложению.</w:t>
      </w:r>
    </w:p>
    <w:p w14:paraId="449D9E47" w14:textId="77777777" w:rsidR="003F0894" w:rsidRDefault="00000000">
      <w:pPr>
        <w:numPr>
          <w:ilvl w:val="0"/>
          <w:numId w:val="1"/>
        </w:numPr>
        <w:ind w:right="4"/>
      </w:pPr>
      <w:r>
        <w:t>Руководителям учреждений здравоохранения совместно с директорами медицинских колледжей:</w:t>
      </w:r>
    </w:p>
    <w:p w14:paraId="6DCDE2CE" w14:textId="77777777" w:rsidR="003F0894" w:rsidRDefault="00000000">
      <w:pPr>
        <w:ind w:left="-15" w:right="4"/>
      </w:pPr>
      <w:r>
        <w:t>2Л. разработать планы проведения профориентационной работы по привлечению выпускников учреждений общего среднего образования в медицинские колледжи Витебской области;</w:t>
      </w:r>
    </w:p>
    <w:p w14:paraId="0E82F0F3" w14:textId="77777777" w:rsidR="003F0894" w:rsidRDefault="00000000">
      <w:pPr>
        <w:spacing w:after="0" w:line="259" w:lineRule="auto"/>
        <w:ind w:right="19" w:firstLine="0"/>
        <w:jc w:val="right"/>
      </w:pPr>
      <w:r>
        <w:t>2.2, обеспечить проведение профориентационной работы в мае 2025</w:t>
      </w:r>
    </w:p>
    <w:p w14:paraId="50625459" w14:textId="77777777" w:rsidR="003F0894" w:rsidRDefault="00000000">
      <w:pPr>
        <w:ind w:left="-15" w:right="4" w:firstLine="0"/>
      </w:pPr>
      <w:r>
        <w:t>г. среди учащихся выпускных классов;</w:t>
      </w:r>
    </w:p>
    <w:p w14:paraId="674AAB67" w14:textId="77777777" w:rsidR="003F0894" w:rsidRDefault="00000000">
      <w:pPr>
        <w:ind w:left="-15" w:right="4"/>
      </w:pPr>
      <w:r>
        <w:t>2.3, в срок до 01„06.2025 информировать главное управление по здравоохранению о проведенной профориентационной работе с приложением копии плана проведения профориентационной работы на 2025 год.</w:t>
      </w:r>
    </w:p>
    <w:p w14:paraId="369E7CCA" w14:textId="52619CDA" w:rsidR="003F0894" w:rsidRDefault="00000000">
      <w:pPr>
        <w:spacing w:after="331"/>
        <w:ind w:left="-15" w:right="4"/>
      </w:pPr>
      <w:r>
        <w:t xml:space="preserve">3, Контроль за исполнением приказа возложить на начальника отдела правовой, кадровой работы и делопроизводства главного управления по </w:t>
      </w:r>
      <w:r w:rsidR="00436D4A">
        <w:t>здравоохранении</w:t>
      </w:r>
      <w:r>
        <w:t xml:space="preserve"> Витебского облисполкома.</w:t>
      </w:r>
    </w:p>
    <w:p w14:paraId="79261A36" w14:textId="6113B5EC" w:rsidR="003F0894" w:rsidRDefault="00000000">
      <w:pPr>
        <w:ind w:left="4" w:right="1497" w:hanging="19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36486683" wp14:editId="7BD32574">
            <wp:simplePos x="0" y="0"/>
            <wp:positionH relativeFrom="margin">
              <wp:align>right</wp:align>
            </wp:positionH>
            <wp:positionV relativeFrom="paragraph">
              <wp:posOffset>8363</wp:posOffset>
            </wp:positionV>
            <wp:extent cx="999327" cy="530208"/>
            <wp:effectExtent l="0" t="0" r="0" b="3810"/>
            <wp:wrapSquare wrapText="bothSides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9327" cy="53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Заместитель начальника главного управления</w:t>
      </w:r>
      <w:r w:rsidR="00436D4A">
        <w:rPr>
          <w:lang w:val="ru-RU"/>
        </w:rPr>
        <w:t xml:space="preserve"> </w:t>
      </w:r>
      <w:r>
        <w:t>Л</w:t>
      </w:r>
      <w:r w:rsidR="00436D4A">
        <w:rPr>
          <w:lang w:val="ru-RU"/>
        </w:rPr>
        <w:t>.Ф. Ков</w:t>
      </w:r>
      <w:proofErr w:type="spellStart"/>
      <w:r>
        <w:t>алёва</w:t>
      </w:r>
      <w:proofErr w:type="spellEnd"/>
    </w:p>
    <w:p w14:paraId="45C878BC" w14:textId="77777777" w:rsidR="003F0894" w:rsidRDefault="003F0894">
      <w:pPr>
        <w:sectPr w:rsidR="003F0894">
          <w:pgSz w:w="11995" w:h="16901"/>
          <w:pgMar w:top="1142" w:right="499" w:bottom="1440" w:left="1823" w:header="720" w:footer="720" w:gutter="0"/>
          <w:cols w:space="720"/>
        </w:sectPr>
      </w:pPr>
    </w:p>
    <w:p w14:paraId="65035D8E" w14:textId="60344836" w:rsidR="003F0894" w:rsidRPr="00436D4A" w:rsidRDefault="00000000">
      <w:pPr>
        <w:spacing w:after="54" w:line="216" w:lineRule="auto"/>
        <w:ind w:left="-15" w:right="-15" w:firstLine="9"/>
        <w:rPr>
          <w:lang w:val="ru-RU"/>
        </w:rPr>
      </w:pPr>
      <w:r>
        <w:lastRenderedPageBreak/>
        <w:t xml:space="preserve">Количество мест </w:t>
      </w:r>
      <w:r w:rsidR="00436D4A">
        <w:t>для получения</w:t>
      </w:r>
      <w:r>
        <w:t xml:space="preserve"> в 2025 году образования на условиях целеной подготовки в подчиненных учреждениях образования, реализующие образовательные программы среднего специального образования, обеспечивающих получение медицинского образования</w:t>
      </w:r>
      <w:r w:rsidR="00436D4A">
        <w:rPr>
          <w:lang w:val="ru-RU"/>
        </w:rPr>
        <w:t xml:space="preserve"> в рамках контрольных цифр приема в дневной форме получения образования</w:t>
      </w:r>
    </w:p>
    <w:p w14:paraId="6854BB8B" w14:textId="77777777" w:rsidR="00436D4A" w:rsidRPr="00436D4A" w:rsidRDefault="00436D4A">
      <w:pPr>
        <w:spacing w:after="54" w:line="216" w:lineRule="auto"/>
        <w:ind w:left="-15" w:right="-15" w:firstLine="9"/>
        <w:rPr>
          <w:lang w:val="ru-RU"/>
        </w:rPr>
      </w:pPr>
    </w:p>
    <w:tbl>
      <w:tblPr>
        <w:tblStyle w:val="TableGrid"/>
        <w:tblW w:w="15207" w:type="dxa"/>
        <w:tblInd w:w="-106" w:type="dxa"/>
        <w:tblCellMar>
          <w:top w:w="16" w:type="dxa"/>
          <w:left w:w="10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2"/>
        <w:gridCol w:w="5109"/>
        <w:gridCol w:w="17"/>
        <w:gridCol w:w="1841"/>
        <w:gridCol w:w="19"/>
        <w:gridCol w:w="8199"/>
      </w:tblGrid>
      <w:tr w:rsidR="003F0894" w14:paraId="60F9013D" w14:textId="77777777" w:rsidTr="00436D4A">
        <w:trPr>
          <w:trHeight w:val="1130"/>
        </w:trPr>
        <w:tc>
          <w:tcPr>
            <w:tcW w:w="5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7A483" w14:textId="77777777" w:rsidR="003F0894" w:rsidRDefault="00000000">
            <w:pPr>
              <w:spacing w:after="0" w:line="259" w:lineRule="auto"/>
              <w:ind w:right="91" w:firstLine="0"/>
              <w:jc w:val="center"/>
            </w:pPr>
            <w:r>
              <w:rPr>
                <w:sz w:val="24"/>
              </w:rPr>
              <w:t>Кол. наименование специальности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F199F" w14:textId="0544DA82" w:rsidR="003F0894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устано</w:t>
            </w:r>
            <w:r w:rsidR="00436D4A">
              <w:rPr>
                <w:sz w:val="24"/>
                <w:lang w:val="ru-RU"/>
              </w:rPr>
              <w:t>вленных</w:t>
            </w:r>
            <w:proofErr w:type="spellEnd"/>
            <w:r>
              <w:rPr>
                <w:sz w:val="24"/>
              </w:rPr>
              <w:t xml:space="preserve"> мест</w:t>
            </w:r>
          </w:p>
        </w:tc>
        <w:tc>
          <w:tcPr>
            <w:tcW w:w="8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6AF20" w14:textId="2AE6B099" w:rsidR="003F0894" w:rsidRPr="00436D4A" w:rsidRDefault="00000000">
            <w:pPr>
              <w:spacing w:after="0" w:line="259" w:lineRule="auto"/>
              <w:ind w:left="326" w:right="401" w:firstLine="171"/>
              <w:jc w:val="center"/>
              <w:rPr>
                <w:lang w:val="ru-RU"/>
              </w:rPr>
            </w:pPr>
            <w:r>
              <w:rPr>
                <w:sz w:val="24"/>
              </w:rPr>
              <w:t xml:space="preserve">Количество поступивших заявок от республиканских органон государственного управления, местных исполнительных и </w:t>
            </w:r>
            <w:r w:rsidR="00436D4A">
              <w:rPr>
                <w:sz w:val="24"/>
              </w:rPr>
              <w:t>распорядителях</w:t>
            </w:r>
            <w:r>
              <w:rPr>
                <w:sz w:val="24"/>
              </w:rPr>
              <w:t xml:space="preserve"> органов, </w:t>
            </w:r>
            <w:proofErr w:type="spellStart"/>
            <w:r>
              <w:rPr>
                <w:sz w:val="24"/>
              </w:rPr>
              <w:t>организа</w:t>
            </w:r>
            <w:r w:rsidR="00436D4A">
              <w:rPr>
                <w:sz w:val="24"/>
                <w:lang w:val="ru-RU"/>
              </w:rPr>
              <w:t>ций</w:t>
            </w:r>
            <w:proofErr w:type="spellEnd"/>
            <w:r>
              <w:rPr>
                <w:sz w:val="24"/>
              </w:rPr>
              <w:t>-</w:t>
            </w:r>
            <w:r w:rsidR="00436D4A">
              <w:rPr>
                <w:sz w:val="24"/>
                <w:lang w:val="ru-RU"/>
              </w:rPr>
              <w:t>заказчиков</w:t>
            </w:r>
          </w:p>
        </w:tc>
      </w:tr>
      <w:tr w:rsidR="003F0894" w14:paraId="5ED89035" w14:textId="77777777" w:rsidTr="00436D4A">
        <w:tblPrEx>
          <w:tblCellMar>
            <w:top w:w="38" w:type="dxa"/>
            <w:left w:w="86" w:type="dxa"/>
            <w:right w:w="96" w:type="dxa"/>
          </w:tblCellMar>
        </w:tblPrEx>
        <w:trPr>
          <w:gridBefore w:val="1"/>
          <w:wBefore w:w="22" w:type="dxa"/>
          <w:trHeight w:val="653"/>
        </w:trPr>
        <w:tc>
          <w:tcPr>
            <w:tcW w:w="151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2510" w14:textId="76985460" w:rsidR="003F0894" w:rsidRDefault="00000000">
            <w:pPr>
              <w:spacing w:after="0" w:line="259" w:lineRule="auto"/>
              <w:ind w:left="4394" w:right="211" w:hanging="2707"/>
            </w:pPr>
            <w:r>
              <w:t xml:space="preserve">Учреждение </w:t>
            </w:r>
            <w:proofErr w:type="gramStart"/>
            <w:r>
              <w:t>образования ”Полоцкий</w:t>
            </w:r>
            <w:proofErr w:type="gramEnd"/>
            <w:r>
              <w:t xml:space="preserve"> государственный медицинский колледж имени Герои Советского Союза З.М. </w:t>
            </w:r>
            <w:r w:rsidR="00436D4A">
              <w:rPr>
                <w:lang w:val="ru-RU"/>
              </w:rPr>
              <w:t>Ту</w:t>
            </w:r>
            <w:proofErr w:type="spellStart"/>
            <w:r>
              <w:t>снолобовой</w:t>
            </w:r>
            <w:proofErr w:type="spellEnd"/>
            <w:r>
              <w:t>-Ма</w:t>
            </w:r>
            <w:r w:rsidR="00436D4A">
              <w:rPr>
                <w:lang w:val="ru-RU"/>
              </w:rPr>
              <w:t>р</w:t>
            </w:r>
            <w:proofErr w:type="spellStart"/>
            <w:r>
              <w:t>ченко</w:t>
            </w:r>
            <w:proofErr w:type="spellEnd"/>
            <w:r>
              <w:t>“</w:t>
            </w:r>
          </w:p>
        </w:tc>
      </w:tr>
      <w:tr w:rsidR="003F0894" w14:paraId="4377E45E" w14:textId="77777777" w:rsidTr="00436D4A">
        <w:tblPrEx>
          <w:tblCellMar>
            <w:top w:w="38" w:type="dxa"/>
            <w:left w:w="86" w:type="dxa"/>
            <w:right w:w="96" w:type="dxa"/>
          </w:tblCellMar>
        </w:tblPrEx>
        <w:trPr>
          <w:gridBefore w:val="1"/>
          <w:wBefore w:w="22" w:type="dxa"/>
          <w:trHeight w:val="2593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2057" w14:textId="77777777" w:rsidR="003F0894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8"/>
              </w:rPr>
              <w:t>5-04-0911-05 Сестринское дело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27056" w14:textId="77777777" w:rsidR="003F0894" w:rsidRDefault="00000000">
            <w:pPr>
              <w:spacing w:after="0" w:line="259" w:lineRule="auto"/>
              <w:ind w:right="12" w:firstLine="0"/>
              <w:jc w:val="center"/>
            </w:pPr>
            <w:r>
              <w:t>27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C7F10" w14:textId="77777777" w:rsidR="003F0894" w:rsidRDefault="00000000">
            <w:pPr>
              <w:spacing w:after="0" w:line="255" w:lineRule="auto"/>
              <w:ind w:left="19" w:right="0" w:firstLine="0"/>
              <w:jc w:val="left"/>
            </w:pPr>
            <w:r>
              <w:rPr>
                <w:sz w:val="28"/>
              </w:rPr>
              <w:t>Главное управление</w:t>
            </w:r>
            <w:r>
              <w:rPr>
                <w:sz w:val="28"/>
              </w:rPr>
              <w:tab/>
              <w:t>по здравоохранению Витебского облисполкома;</w:t>
            </w:r>
          </w:p>
          <w:p w14:paraId="18A37144" w14:textId="03488351" w:rsidR="003F0894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УЗ </w:t>
            </w:r>
            <w:r w:rsidR="00436D4A">
              <w:rPr>
                <w:noProof/>
                <w:lang w:val="ru-RU"/>
              </w:rPr>
              <w:t xml:space="preserve">Оршанская </w:t>
            </w:r>
            <w:r>
              <w:rPr>
                <w:sz w:val="28"/>
              </w:rPr>
              <w:t>центральная поликлиника“;</w:t>
            </w:r>
          </w:p>
          <w:p w14:paraId="513CF91F" w14:textId="77777777" w:rsidR="003F0894" w:rsidRDefault="00000000">
            <w:pPr>
              <w:spacing w:after="0" w:line="259" w:lineRule="auto"/>
              <w:ind w:left="19" w:right="0" w:firstLine="0"/>
              <w:jc w:val="left"/>
            </w:pPr>
            <w:proofErr w:type="gramStart"/>
            <w:r>
              <w:rPr>
                <w:sz w:val="28"/>
              </w:rPr>
              <w:t>ГУЗ ”Витебская</w:t>
            </w:r>
            <w:proofErr w:type="gramEnd"/>
            <w:r>
              <w:rPr>
                <w:sz w:val="28"/>
              </w:rPr>
              <w:t xml:space="preserve"> городская центральная поликлиника</w:t>
            </w:r>
          </w:p>
          <w:p w14:paraId="2B2DF5AD" w14:textId="77777777" w:rsidR="003F0894" w:rsidRDefault="00000000">
            <w:pPr>
              <w:spacing w:after="0" w:line="259" w:lineRule="auto"/>
              <w:ind w:left="19" w:right="0" w:firstLine="0"/>
              <w:jc w:val="left"/>
            </w:pPr>
            <w:proofErr w:type="gramStart"/>
            <w:r>
              <w:rPr>
                <w:sz w:val="28"/>
              </w:rPr>
              <w:t>УЗ ”Витебская</w:t>
            </w:r>
            <w:proofErr w:type="gramEnd"/>
            <w:r>
              <w:rPr>
                <w:sz w:val="28"/>
              </w:rPr>
              <w:t xml:space="preserve"> областная клиническая больница”;</w:t>
            </w:r>
          </w:p>
          <w:p w14:paraId="1D36B867" w14:textId="77777777" w:rsidR="003F0894" w:rsidRDefault="00000000">
            <w:pPr>
              <w:spacing w:after="0" w:line="259" w:lineRule="auto"/>
              <w:ind w:left="19" w:right="0" w:firstLine="0"/>
              <w:jc w:val="left"/>
            </w:pPr>
            <w:proofErr w:type="gramStart"/>
            <w:r>
              <w:rPr>
                <w:sz w:val="28"/>
              </w:rPr>
              <w:t>ГУЗ ”Полоцкая</w:t>
            </w:r>
            <w:proofErr w:type="gramEnd"/>
            <w:r>
              <w:rPr>
                <w:sz w:val="28"/>
              </w:rPr>
              <w:t xml:space="preserve"> центральная городская больница";</w:t>
            </w:r>
          </w:p>
          <w:p w14:paraId="6672FDE7" w14:textId="77777777" w:rsidR="00436D4A" w:rsidRDefault="00000000">
            <w:pPr>
              <w:spacing w:after="0" w:line="259" w:lineRule="auto"/>
              <w:ind w:left="230" w:right="778" w:hanging="211"/>
              <w:rPr>
                <w:sz w:val="28"/>
                <w:lang w:val="ru-RU"/>
              </w:rPr>
            </w:pPr>
            <w:proofErr w:type="gramStart"/>
            <w:r>
              <w:rPr>
                <w:sz w:val="28"/>
              </w:rPr>
              <w:t>УЗ ”</w:t>
            </w:r>
            <w:r w:rsidR="00436D4A">
              <w:rPr>
                <w:sz w:val="28"/>
              </w:rPr>
              <w:t>Новополоцкая</w:t>
            </w:r>
            <w:proofErr w:type="gramEnd"/>
            <w:r>
              <w:rPr>
                <w:sz w:val="28"/>
              </w:rPr>
              <w:t xml:space="preserve"> центральная городская больница“; </w:t>
            </w:r>
          </w:p>
          <w:p w14:paraId="574D16FE" w14:textId="3DABBD8F" w:rsidR="003F0894" w:rsidRDefault="00436D4A">
            <w:pPr>
              <w:spacing w:after="0" w:line="259" w:lineRule="auto"/>
              <w:ind w:left="230" w:right="778" w:hanging="211"/>
            </w:pPr>
            <w:r>
              <w:rPr>
                <w:sz w:val="28"/>
                <w:lang w:val="ru-RU"/>
              </w:rPr>
              <w:t xml:space="preserve">Центральные районные больницы </w:t>
            </w:r>
            <w:r w:rsidR="00000000">
              <w:rPr>
                <w:sz w:val="28"/>
              </w:rPr>
              <w:t>Витебской области,</w:t>
            </w:r>
          </w:p>
        </w:tc>
      </w:tr>
      <w:tr w:rsidR="003F0894" w14:paraId="7B3C54C5" w14:textId="77777777" w:rsidTr="00436D4A">
        <w:tblPrEx>
          <w:tblCellMar>
            <w:top w:w="38" w:type="dxa"/>
            <w:left w:w="86" w:type="dxa"/>
            <w:right w:w="96" w:type="dxa"/>
          </w:tblCellMar>
        </w:tblPrEx>
        <w:trPr>
          <w:gridBefore w:val="1"/>
          <w:wBefore w:w="22" w:type="dxa"/>
          <w:trHeight w:val="2591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B8AC" w14:textId="77777777" w:rsidR="003F0894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8"/>
              </w:rPr>
              <w:t>5-04-0911-03 Лечебное дело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9861D" w14:textId="77777777" w:rsidR="003F089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8"/>
              </w:rPr>
              <w:t>15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C207" w14:textId="3EC6F246" w:rsidR="003F0894" w:rsidRDefault="00000000">
            <w:pPr>
              <w:spacing w:after="2" w:line="248" w:lineRule="auto"/>
              <w:ind w:left="19" w:right="0" w:firstLine="0"/>
              <w:jc w:val="left"/>
            </w:pPr>
            <w:r>
              <w:rPr>
                <w:sz w:val="28"/>
              </w:rPr>
              <w:t>Г</w:t>
            </w:r>
            <w:r w:rsidR="00436D4A">
              <w:rPr>
                <w:sz w:val="28"/>
                <w:lang w:val="ru-RU"/>
              </w:rPr>
              <w:t>л</w:t>
            </w:r>
            <w:proofErr w:type="spellStart"/>
            <w:r>
              <w:rPr>
                <w:sz w:val="28"/>
              </w:rPr>
              <w:t>авное</w:t>
            </w:r>
            <w:proofErr w:type="spellEnd"/>
            <w:r w:rsidR="00436D4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  <w:t>по здравоохранению Витебского облисполкома;</w:t>
            </w:r>
          </w:p>
          <w:p w14:paraId="725268EC" w14:textId="77777777" w:rsidR="003F0894" w:rsidRDefault="00000000">
            <w:pPr>
              <w:spacing w:after="0" w:line="259" w:lineRule="auto"/>
              <w:ind w:left="19" w:right="0" w:firstLine="0"/>
              <w:jc w:val="left"/>
            </w:pPr>
            <w:proofErr w:type="gramStart"/>
            <w:r>
              <w:rPr>
                <w:sz w:val="28"/>
              </w:rPr>
              <w:t>ГУЗ ”Полоцкая</w:t>
            </w:r>
            <w:proofErr w:type="gramEnd"/>
            <w:r>
              <w:rPr>
                <w:sz w:val="28"/>
              </w:rPr>
              <w:t xml:space="preserve"> центральная городская больница“;</w:t>
            </w:r>
          </w:p>
          <w:p w14:paraId="5E901287" w14:textId="77777777" w:rsidR="003F0894" w:rsidRDefault="00000000">
            <w:pPr>
              <w:spacing w:after="0" w:line="259" w:lineRule="auto"/>
              <w:ind w:left="38" w:right="0" w:firstLine="0"/>
              <w:jc w:val="left"/>
            </w:pPr>
            <w:proofErr w:type="gramStart"/>
            <w:r>
              <w:rPr>
                <w:sz w:val="28"/>
              </w:rPr>
              <w:t>УЗ ”Новополоцкая</w:t>
            </w:r>
            <w:proofErr w:type="gramEnd"/>
            <w:r>
              <w:rPr>
                <w:sz w:val="28"/>
              </w:rPr>
              <w:t xml:space="preserve"> центральная городская больница”;</w:t>
            </w:r>
          </w:p>
          <w:p w14:paraId="5823BB5B" w14:textId="77777777" w:rsidR="003F0894" w:rsidRDefault="00000000">
            <w:pPr>
              <w:spacing w:after="0" w:line="259" w:lineRule="auto"/>
              <w:ind w:left="38" w:right="0" w:firstLine="0"/>
              <w:jc w:val="left"/>
            </w:pPr>
            <w:proofErr w:type="gramStart"/>
            <w:r>
              <w:rPr>
                <w:sz w:val="28"/>
              </w:rPr>
              <w:t>УЗ ”Оршанская</w:t>
            </w:r>
            <w:proofErr w:type="gramEnd"/>
            <w:r>
              <w:rPr>
                <w:sz w:val="28"/>
              </w:rPr>
              <w:t xml:space="preserve"> центральная поликлиника“;</w:t>
            </w:r>
          </w:p>
          <w:p w14:paraId="6D2921F4" w14:textId="3558B47A" w:rsidR="00436D4A" w:rsidRDefault="00000000">
            <w:pPr>
              <w:spacing w:after="0" w:line="259" w:lineRule="auto"/>
              <w:ind w:left="38" w:right="154" w:firstLine="0"/>
              <w:jc w:val="left"/>
              <w:rPr>
                <w:sz w:val="28"/>
                <w:lang w:val="ru-RU"/>
              </w:rPr>
            </w:pPr>
            <w:proofErr w:type="gramStart"/>
            <w:r>
              <w:rPr>
                <w:sz w:val="28"/>
              </w:rPr>
              <w:t>ГУЗ ”Витебский</w:t>
            </w:r>
            <w:proofErr w:type="gramEnd"/>
            <w:r>
              <w:rPr>
                <w:sz w:val="28"/>
              </w:rPr>
              <w:t xml:space="preserve"> областной центр скорой медицинской помощи“; ГУЗ 'Витебская городская центр</w:t>
            </w:r>
            <w:r w:rsidR="00436D4A">
              <w:rPr>
                <w:sz w:val="28"/>
                <w:lang w:val="ru-RU"/>
              </w:rPr>
              <w:t>аль</w:t>
            </w:r>
            <w:r>
              <w:rPr>
                <w:sz w:val="28"/>
              </w:rPr>
              <w:t>ная поликлиника“;</w:t>
            </w:r>
          </w:p>
          <w:p w14:paraId="6DD764A1" w14:textId="407BEC68" w:rsidR="003F0894" w:rsidRDefault="00436D4A">
            <w:pPr>
              <w:spacing w:after="0" w:line="259" w:lineRule="auto"/>
              <w:ind w:left="38" w:right="154" w:firstLine="0"/>
              <w:jc w:val="left"/>
            </w:pPr>
            <w:r>
              <w:rPr>
                <w:sz w:val="28"/>
                <w:lang w:val="ru-RU"/>
              </w:rPr>
              <w:t xml:space="preserve">Центральные районные больницы </w:t>
            </w:r>
            <w:r>
              <w:rPr>
                <w:sz w:val="28"/>
              </w:rPr>
              <w:t>Витебской области,</w:t>
            </w:r>
          </w:p>
        </w:tc>
      </w:tr>
      <w:tr w:rsidR="003F0894" w14:paraId="002F211B" w14:textId="77777777" w:rsidTr="00436D4A">
        <w:tblPrEx>
          <w:tblCellMar>
            <w:top w:w="38" w:type="dxa"/>
            <w:left w:w="86" w:type="dxa"/>
            <w:right w:w="96" w:type="dxa"/>
          </w:tblCellMar>
        </w:tblPrEx>
        <w:trPr>
          <w:gridBefore w:val="1"/>
          <w:wBefore w:w="22" w:type="dxa"/>
          <w:trHeight w:val="333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CF324" w14:textId="77777777" w:rsidR="003F0894" w:rsidRDefault="00000000">
            <w:pPr>
              <w:spacing w:after="0" w:line="259" w:lineRule="auto"/>
              <w:ind w:left="55" w:right="0" w:firstLine="0"/>
              <w:jc w:val="left"/>
            </w:pPr>
            <w:r>
              <w:lastRenderedPageBreak/>
              <w:t>Всего: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58835F" w14:textId="77777777" w:rsidR="003F089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8"/>
              </w:rPr>
              <w:t>42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49E70" w14:textId="77777777" w:rsidR="003F0894" w:rsidRDefault="003F0894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1DC1224F" w14:textId="77777777" w:rsidR="00017DDF" w:rsidRDefault="00017DDF"/>
    <w:sectPr w:rsidR="00017DDF">
      <w:pgSz w:w="16877" w:h="11966" w:orient="landscape"/>
      <w:pgMar w:top="900" w:right="1565" w:bottom="1279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FFC"/>
    <w:multiLevelType w:val="hybridMultilevel"/>
    <w:tmpl w:val="83A270A6"/>
    <w:lvl w:ilvl="0" w:tplc="06F4360E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728008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AC135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F84DE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98889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C4AA8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66AAC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849E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5684D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26D53"/>
    <w:multiLevelType w:val="hybridMultilevel"/>
    <w:tmpl w:val="CD0E2C26"/>
    <w:lvl w:ilvl="0" w:tplc="05A880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1E9B98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76114E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02ECE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42721E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24310A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42DEC8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1C434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8A74F4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0117">
    <w:abstractNumId w:val="1"/>
  </w:num>
  <w:num w:numId="2" w16cid:durableId="17770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94"/>
    <w:rsid w:val="00017DDF"/>
    <w:rsid w:val="003F0894"/>
    <w:rsid w:val="00436D4A"/>
    <w:rsid w:val="005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9ABD"/>
  <w15:docId w15:val="{B3A370CC-4470-4ED1-B45D-6ED18D2A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1" w:lineRule="auto"/>
      <w:ind w:right="5220" w:firstLine="70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✓ ✓</dc:creator>
  <cp:keywords/>
  <cp:lastModifiedBy>✓ ✓</cp:lastModifiedBy>
  <cp:revision>2</cp:revision>
  <dcterms:created xsi:type="dcterms:W3CDTF">2025-05-13T09:03:00Z</dcterms:created>
  <dcterms:modified xsi:type="dcterms:W3CDTF">2025-05-13T09:03:00Z</dcterms:modified>
</cp:coreProperties>
</file>